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F9A" w:rsidRPr="00B81277" w:rsidRDefault="0033517D" w:rsidP="00D64CCF">
      <w:pPr>
        <w:tabs>
          <w:tab w:val="center" w:pos="4950"/>
          <w:tab w:val="left" w:pos="8205"/>
        </w:tabs>
        <w:spacing w:before="240"/>
        <w:jc w:val="center"/>
        <w:rPr>
          <w:rFonts w:eastAsia="Times New Roman" w:cs="Times New Roman"/>
          <w:b/>
          <w:sz w:val="32"/>
          <w:szCs w:val="32"/>
          <w:lang w:val="en-GB"/>
        </w:rPr>
      </w:pPr>
      <w:r>
        <w:rPr>
          <w:rFonts w:ascii="Calibri" w:eastAsia="Times New Roman" w:hAnsi="Calibri" w:cs="Times New Roman"/>
          <w:b/>
          <w:noProof/>
          <w:sz w:val="32"/>
          <w:szCs w:val="32"/>
          <w:lang w:val="en-GB"/>
        </w:rPr>
        <w:drawing>
          <wp:anchor distT="0" distB="0" distL="114300" distR="114300" simplePos="0" relativeHeight="251665408" behindDoc="1" locked="0" layoutInCell="1" allowOverlap="1" wp14:anchorId="63B8EEC9" wp14:editId="19899E6C">
            <wp:simplePos x="0" y="0"/>
            <wp:positionH relativeFrom="column">
              <wp:posOffset>9569</wp:posOffset>
            </wp:positionH>
            <wp:positionV relativeFrom="paragraph">
              <wp:posOffset>0</wp:posOffset>
            </wp:positionV>
            <wp:extent cx="6713220" cy="3838600"/>
            <wp:effectExtent l="0" t="0" r="0" b="9525"/>
            <wp:wrapTight wrapText="bothSides">
              <wp:wrapPolygon edited="0">
                <wp:start x="0" y="0"/>
                <wp:lineTo x="0" y="21546"/>
                <wp:lineTo x="21514" y="21546"/>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png"/>
                    <pic:cNvPicPr/>
                  </pic:nvPicPr>
                  <pic:blipFill>
                    <a:blip r:embed="rId8">
                      <a:extLst>
                        <a:ext uri="{28A0092B-C50C-407E-A947-70E740481C1C}">
                          <a14:useLocalDpi xmlns:a14="http://schemas.microsoft.com/office/drawing/2010/main" val="0"/>
                        </a:ext>
                      </a:extLst>
                    </a:blip>
                    <a:stretch>
                      <a:fillRect/>
                    </a:stretch>
                  </pic:blipFill>
                  <pic:spPr>
                    <a:xfrm>
                      <a:off x="0" y="0"/>
                      <a:ext cx="6713220" cy="3838600"/>
                    </a:xfrm>
                    <a:prstGeom prst="rect">
                      <a:avLst/>
                    </a:prstGeom>
                  </pic:spPr>
                </pic:pic>
              </a:graphicData>
            </a:graphic>
            <wp14:sizeRelH relativeFrom="margin">
              <wp14:pctWidth>0</wp14:pctWidth>
            </wp14:sizeRelH>
            <wp14:sizeRelV relativeFrom="margin">
              <wp14:pctHeight>0</wp14:pctHeight>
            </wp14:sizeRelV>
          </wp:anchor>
        </w:drawing>
      </w:r>
      <w:bookmarkStart w:id="0" w:name="OLE_LINK5"/>
      <w:bookmarkStart w:id="1" w:name="OLE_LINK6"/>
      <w:sdt>
        <w:sdtPr>
          <w:rPr>
            <w:rFonts w:eastAsia="Times New Roman" w:cs="Times New Roman"/>
            <w:b/>
            <w:sz w:val="32"/>
            <w:szCs w:val="32"/>
            <w:lang w:val="en-GB"/>
          </w:rPr>
          <w:alias w:val="Name of Country"/>
          <w:tag w:val="Name of Country"/>
          <w:id w:val="1334419805"/>
          <w:placeholder>
            <w:docPart w:val="9874A54C93DB4184870160A2D91A23D1"/>
          </w:placeholder>
          <w:text/>
        </w:sdtPr>
        <w:sdtEndPr/>
        <w:sdtContent>
          <w:r w:rsidR="002B0F9A" w:rsidRPr="00B81277">
            <w:rPr>
              <w:rFonts w:eastAsia="Times New Roman" w:cs="Times New Roman"/>
              <w:b/>
              <w:sz w:val="32"/>
              <w:szCs w:val="32"/>
              <w:lang w:val="en-GB"/>
            </w:rPr>
            <w:t>Name of Country</w:t>
          </w:r>
        </w:sdtContent>
      </w:sdt>
      <w:bookmarkEnd w:id="0"/>
    </w:p>
    <w:bookmarkEnd w:id="1"/>
    <w:p w:rsidR="002B0F9A" w:rsidRPr="00B81277" w:rsidRDefault="00B7518B" w:rsidP="00A10305">
      <w:pPr>
        <w:jc w:val="center"/>
        <w:rPr>
          <w:rFonts w:eastAsia="Times New Roman" w:cs="Times New Roman"/>
          <w:b/>
          <w:sz w:val="32"/>
          <w:szCs w:val="20"/>
          <w:lang w:val="en-GB"/>
        </w:rPr>
      </w:pPr>
      <w:r>
        <w:rPr>
          <w:rFonts w:eastAsia="Times New Roman" w:cs="Times New Roman"/>
          <w:b/>
          <w:sz w:val="36"/>
          <w:szCs w:val="36"/>
          <w:lang w:val="en-GB"/>
        </w:rPr>
        <w:pict w14:anchorId="71A7C51B">
          <v:rect id="_x0000_i1025" style="width:523.35pt;height:1.5pt" o:hralign="center" o:hrstd="t" o:hrnoshade="t" o:hr="t" fillcolor="#f58220" stroked="f"/>
        </w:pict>
      </w:r>
    </w:p>
    <w:p w:rsidR="002B0F9A" w:rsidRPr="00B81277" w:rsidRDefault="00791F3B" w:rsidP="00A10305">
      <w:pPr>
        <w:spacing w:after="0"/>
        <w:rPr>
          <w:rFonts w:eastAsia="Times New Roman" w:cs="Times New Roman"/>
          <w:b/>
          <w:color w:val="F58220"/>
          <w:sz w:val="28"/>
          <w:szCs w:val="28"/>
          <w:lang w:val="en-GB"/>
        </w:rPr>
      </w:pPr>
      <w:r w:rsidRPr="00B81277">
        <w:rPr>
          <w:rFonts w:eastAsia="Times New Roman" w:cs="Times New Roman"/>
          <w:b/>
          <w:color w:val="F58220"/>
          <w:sz w:val="28"/>
          <w:szCs w:val="28"/>
          <w:lang w:val="en-GB"/>
        </w:rPr>
        <w:t xml:space="preserve">About </w:t>
      </w:r>
      <w:r w:rsidR="002B0F9A" w:rsidRPr="00B81277">
        <w:rPr>
          <w:rFonts w:eastAsia="Times New Roman" w:cs="Times New Roman"/>
          <w:b/>
          <w:color w:val="F58220"/>
          <w:sz w:val="28"/>
          <w:szCs w:val="28"/>
          <w:lang w:val="en-GB"/>
        </w:rPr>
        <w:t xml:space="preserve">the 2018 Joint-Assessment </w:t>
      </w:r>
    </w:p>
    <w:p w:rsidR="004B606D" w:rsidRPr="00B81277" w:rsidRDefault="00677652" w:rsidP="006839B0">
      <w:pPr>
        <w:contextualSpacing/>
        <w:jc w:val="both"/>
        <w:rPr>
          <w:i/>
          <w:lang w:val="en-GB"/>
        </w:rPr>
      </w:pPr>
      <w:r w:rsidRPr="00B81277">
        <w:rPr>
          <w:i/>
          <w:lang w:val="en-GB"/>
        </w:rPr>
        <w:t xml:space="preserve">We invite you to provide us with the following details, </w:t>
      </w:r>
      <w:r w:rsidR="00C74AD5" w:rsidRPr="00B81277">
        <w:rPr>
          <w:i/>
          <w:lang w:val="en-GB"/>
        </w:rPr>
        <w:t>to help</w:t>
      </w:r>
      <w:r w:rsidRPr="00B81277">
        <w:rPr>
          <w:i/>
          <w:lang w:val="en-GB"/>
        </w:rPr>
        <w:t xml:space="preserve"> the SUN Movement Secretariat (SMS) better understand how inputs into the 2018 Joint-Assessment </w:t>
      </w:r>
      <w:r w:rsidR="00874DB4" w:rsidRPr="00B81277">
        <w:rPr>
          <w:i/>
          <w:lang w:val="en-GB"/>
        </w:rPr>
        <w:t>were</w:t>
      </w:r>
      <w:r w:rsidRPr="00B81277">
        <w:rPr>
          <w:i/>
          <w:lang w:val="en-GB"/>
        </w:rPr>
        <w:t xml:space="preserve"> compiled by stakeholders</w:t>
      </w:r>
      <w:r w:rsidR="004A4FDC" w:rsidRPr="00B81277">
        <w:rPr>
          <w:i/>
          <w:lang w:val="en-GB"/>
        </w:rPr>
        <w:t>,</w:t>
      </w:r>
      <w:r w:rsidRPr="00B81277">
        <w:rPr>
          <w:i/>
          <w:lang w:val="en-GB"/>
        </w:rPr>
        <w:t xml:space="preserve"> and</w:t>
      </w:r>
      <w:r w:rsidR="004A4FDC" w:rsidRPr="00B81277">
        <w:rPr>
          <w:i/>
          <w:lang w:val="en-GB"/>
        </w:rPr>
        <w:t>,</w:t>
      </w:r>
      <w:r w:rsidRPr="00B81277">
        <w:rPr>
          <w:i/>
          <w:lang w:val="en-GB"/>
        </w:rPr>
        <w:t xml:space="preserve"> to what extent this process is </w:t>
      </w:r>
      <w:r w:rsidR="001A6378" w:rsidRPr="00B81277">
        <w:rPr>
          <w:i/>
          <w:lang w:val="en-GB"/>
        </w:rPr>
        <w:t>deemed useful</w:t>
      </w:r>
      <w:r w:rsidRPr="00B81277">
        <w:rPr>
          <w:i/>
          <w:lang w:val="en-GB"/>
        </w:rPr>
        <w:t xml:space="preserve">. </w:t>
      </w:r>
    </w:p>
    <w:p w:rsidR="00677652" w:rsidRPr="00B81277" w:rsidRDefault="00CB4359" w:rsidP="00677652">
      <w:pPr>
        <w:contextualSpacing/>
        <w:rPr>
          <w:lang w:val="en-GB"/>
        </w:rPr>
      </w:pPr>
      <w:r w:rsidRPr="00B81277">
        <w:rPr>
          <w:lang w:val="en-GB"/>
        </w:rPr>
        <w:t xml:space="preserve"> </w:t>
      </w:r>
    </w:p>
    <w:p w:rsidR="002B0F9A" w:rsidRPr="00B81277" w:rsidRDefault="00BE017B" w:rsidP="002B0F9A">
      <w:pPr>
        <w:contextualSpacing/>
        <w:rPr>
          <w:rFonts w:eastAsia="Times New Roman" w:cs="Times New Roman"/>
          <w:b/>
          <w:color w:val="F58220"/>
          <w:lang w:val="en-GB"/>
        </w:rPr>
      </w:pPr>
      <w:r w:rsidRPr="00B81277">
        <w:rPr>
          <w:rFonts w:eastAsia="Times New Roman" w:cs="Times New Roman"/>
          <w:b/>
          <w:color w:val="F58220"/>
          <w:lang w:val="en-GB"/>
        </w:rPr>
        <w:t>Participants</w:t>
      </w:r>
    </w:p>
    <w:p w:rsidR="002B0F9A" w:rsidRPr="00B81277" w:rsidRDefault="002B0F9A" w:rsidP="002B0F9A">
      <w:pPr>
        <w:contextualSpacing/>
        <w:rPr>
          <w:rFonts w:eastAsia="Times New Roman" w:cs="Times New Roman"/>
          <w:b/>
          <w:lang w:val="en-GB"/>
        </w:rPr>
      </w:pPr>
    </w:p>
    <w:p w:rsidR="002B0F9A" w:rsidRPr="00B81277" w:rsidRDefault="002B0F9A" w:rsidP="00CF174F">
      <w:pPr>
        <w:contextualSpacing/>
        <w:rPr>
          <w:rFonts w:eastAsia="Times New Roman" w:cs="Times New Roman"/>
          <w:lang w:val="en-GB"/>
        </w:rPr>
      </w:pPr>
      <w:r w:rsidRPr="00B81277">
        <w:rPr>
          <w:rFonts w:eastAsia="Times New Roman" w:cs="Times New Roman"/>
          <w:lang w:val="en-GB"/>
        </w:rPr>
        <w:t>1. Did the following stakeholder groups provide specific inputs</w:t>
      </w:r>
      <w:r w:rsidR="00C470A9" w:rsidRPr="00B81277">
        <w:rPr>
          <w:rFonts w:eastAsia="Times New Roman" w:cs="Times New Roman"/>
          <w:lang w:val="en-GB"/>
        </w:rPr>
        <w:t xml:space="preserve"> to the Joint-Assessment</w:t>
      </w:r>
      <w:r w:rsidRPr="00B81277">
        <w:rPr>
          <w:rFonts w:eastAsia="Times New Roman" w:cs="Times New Roman"/>
          <w:lang w:val="en-GB"/>
        </w:rPr>
        <w:t xml:space="preserve"> in writing or verbally?</w:t>
      </w:r>
    </w:p>
    <w:tbl>
      <w:tblPr>
        <w:tblStyle w:val="GridTable2-Accent2"/>
        <w:tblW w:w="0" w:type="auto"/>
        <w:tblLook w:val="04A0" w:firstRow="1" w:lastRow="0" w:firstColumn="1" w:lastColumn="0" w:noHBand="0" w:noVBand="1"/>
      </w:tblPr>
      <w:tblGrid>
        <w:gridCol w:w="3509"/>
        <w:gridCol w:w="6948"/>
      </w:tblGrid>
      <w:tr w:rsidR="002B0F9A" w:rsidRPr="00B81277" w:rsidTr="00C84E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9" w:type="dxa"/>
          </w:tcPr>
          <w:p w:rsidR="002B0F9A" w:rsidRPr="00B81277" w:rsidRDefault="002B0F9A" w:rsidP="002B0F9A">
            <w:pPr>
              <w:contextualSpacing/>
              <w:jc w:val="center"/>
              <w:rPr>
                <w:rFonts w:eastAsia="Times New Roman" w:cs="Times New Roman"/>
                <w:lang w:val="en-GB"/>
              </w:rPr>
            </w:pPr>
            <w:r w:rsidRPr="00B81277">
              <w:rPr>
                <w:rFonts w:eastAsia="Times New Roman" w:cs="Times New Roman"/>
                <w:lang w:val="en-GB"/>
              </w:rPr>
              <w:t>Group</w:t>
            </w:r>
          </w:p>
        </w:tc>
        <w:tc>
          <w:tcPr>
            <w:tcW w:w="6948" w:type="dxa"/>
          </w:tcPr>
          <w:p w:rsidR="002B0F9A" w:rsidRPr="00B81277" w:rsidRDefault="002B0F9A" w:rsidP="002B0F9A">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val="en-GB"/>
              </w:rPr>
            </w:pPr>
            <w:r w:rsidRPr="00B81277">
              <w:rPr>
                <w:rFonts w:eastAsia="Times New Roman" w:cs="Times New Roman"/>
                <w:lang w:val="en-GB"/>
              </w:rPr>
              <w:t>Yes (provide number)/No (= 0)</w:t>
            </w:r>
          </w:p>
        </w:tc>
      </w:tr>
      <w:tr w:rsidR="002B0F9A" w:rsidRPr="00B81277" w:rsidTr="00C8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9" w:type="dxa"/>
          </w:tcPr>
          <w:p w:rsidR="002B0F9A" w:rsidRPr="00B81277" w:rsidRDefault="002B0F9A" w:rsidP="002B0F9A">
            <w:pPr>
              <w:contextualSpacing/>
              <w:rPr>
                <w:rFonts w:eastAsia="Times New Roman" w:cs="Times New Roman"/>
                <w:lang w:val="en-GB"/>
              </w:rPr>
            </w:pPr>
            <w:r w:rsidRPr="00B81277">
              <w:rPr>
                <w:rFonts w:eastAsia="Times New Roman" w:cs="Times New Roman"/>
                <w:lang w:val="en-GB"/>
              </w:rPr>
              <w:t>Government</w:t>
            </w:r>
          </w:p>
        </w:tc>
        <w:tc>
          <w:tcPr>
            <w:tcW w:w="6948" w:type="dxa"/>
          </w:tcPr>
          <w:p w:rsidR="002B0F9A" w:rsidRPr="00B81277" w:rsidRDefault="002B0F9A" w:rsidP="002B0F9A">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lang w:val="en-GB"/>
              </w:rPr>
            </w:pPr>
          </w:p>
        </w:tc>
      </w:tr>
      <w:tr w:rsidR="002B0F9A" w:rsidRPr="00B81277" w:rsidTr="00C84ECD">
        <w:tc>
          <w:tcPr>
            <w:cnfStyle w:val="001000000000" w:firstRow="0" w:lastRow="0" w:firstColumn="1" w:lastColumn="0" w:oddVBand="0" w:evenVBand="0" w:oddHBand="0" w:evenHBand="0" w:firstRowFirstColumn="0" w:firstRowLastColumn="0" w:lastRowFirstColumn="0" w:lastRowLastColumn="0"/>
            <w:tcW w:w="3509" w:type="dxa"/>
          </w:tcPr>
          <w:p w:rsidR="002B0F9A" w:rsidRPr="00B81277" w:rsidRDefault="002B0F9A" w:rsidP="002B0F9A">
            <w:pPr>
              <w:contextualSpacing/>
              <w:rPr>
                <w:rFonts w:eastAsia="Times New Roman" w:cs="Times New Roman"/>
                <w:lang w:val="en-GB"/>
              </w:rPr>
            </w:pPr>
            <w:r w:rsidRPr="00B81277">
              <w:rPr>
                <w:rFonts w:eastAsia="Times New Roman" w:cs="Times New Roman"/>
                <w:lang w:val="en-GB"/>
              </w:rPr>
              <w:t>Civil society</w:t>
            </w:r>
          </w:p>
        </w:tc>
        <w:tc>
          <w:tcPr>
            <w:tcW w:w="6948" w:type="dxa"/>
          </w:tcPr>
          <w:p w:rsidR="002B0F9A" w:rsidRPr="00B81277" w:rsidRDefault="002B0F9A" w:rsidP="002B0F9A">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2B0F9A" w:rsidRPr="00B81277" w:rsidTr="00C8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9" w:type="dxa"/>
          </w:tcPr>
          <w:p w:rsidR="002B0F9A" w:rsidRPr="00B81277" w:rsidRDefault="002B0F9A" w:rsidP="002B0F9A">
            <w:pPr>
              <w:contextualSpacing/>
              <w:rPr>
                <w:rFonts w:eastAsia="Times New Roman" w:cs="Times New Roman"/>
                <w:lang w:val="en-GB"/>
              </w:rPr>
            </w:pPr>
            <w:r w:rsidRPr="00B81277">
              <w:rPr>
                <w:rFonts w:eastAsia="Times New Roman" w:cs="Times New Roman"/>
                <w:lang w:val="en-GB"/>
              </w:rPr>
              <w:t>Donors</w:t>
            </w:r>
          </w:p>
        </w:tc>
        <w:tc>
          <w:tcPr>
            <w:tcW w:w="6948" w:type="dxa"/>
          </w:tcPr>
          <w:p w:rsidR="002B0F9A" w:rsidRPr="00B81277" w:rsidRDefault="002B0F9A" w:rsidP="002B0F9A">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lang w:val="en-GB"/>
              </w:rPr>
            </w:pPr>
          </w:p>
        </w:tc>
      </w:tr>
      <w:tr w:rsidR="002B0F9A" w:rsidRPr="00B81277" w:rsidTr="00C84ECD">
        <w:tc>
          <w:tcPr>
            <w:cnfStyle w:val="001000000000" w:firstRow="0" w:lastRow="0" w:firstColumn="1" w:lastColumn="0" w:oddVBand="0" w:evenVBand="0" w:oddHBand="0" w:evenHBand="0" w:firstRowFirstColumn="0" w:firstRowLastColumn="0" w:lastRowFirstColumn="0" w:lastRowLastColumn="0"/>
            <w:tcW w:w="3509" w:type="dxa"/>
          </w:tcPr>
          <w:p w:rsidR="002B0F9A" w:rsidRPr="00B81277" w:rsidRDefault="002B0F9A" w:rsidP="002B0F9A">
            <w:pPr>
              <w:contextualSpacing/>
              <w:rPr>
                <w:rFonts w:eastAsia="Times New Roman" w:cs="Times New Roman"/>
                <w:lang w:val="en-GB"/>
              </w:rPr>
            </w:pPr>
            <w:r w:rsidRPr="00B81277">
              <w:rPr>
                <w:rFonts w:eastAsia="Times New Roman" w:cs="Times New Roman"/>
                <w:lang w:val="en-GB"/>
              </w:rPr>
              <w:t>United Nations</w:t>
            </w:r>
          </w:p>
        </w:tc>
        <w:tc>
          <w:tcPr>
            <w:tcW w:w="6948" w:type="dxa"/>
          </w:tcPr>
          <w:p w:rsidR="002B0F9A" w:rsidRPr="00B81277" w:rsidRDefault="002B0F9A" w:rsidP="002B0F9A">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2B0F9A" w:rsidRPr="00B81277" w:rsidTr="00C8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9" w:type="dxa"/>
          </w:tcPr>
          <w:p w:rsidR="002B0F9A" w:rsidRPr="00B81277" w:rsidRDefault="002B0F9A" w:rsidP="002B0F9A">
            <w:pPr>
              <w:contextualSpacing/>
              <w:rPr>
                <w:rFonts w:eastAsia="Times New Roman" w:cs="Times New Roman"/>
                <w:lang w:val="en-GB"/>
              </w:rPr>
            </w:pPr>
            <w:r w:rsidRPr="00B81277">
              <w:rPr>
                <w:rFonts w:eastAsia="Times New Roman" w:cs="Times New Roman"/>
                <w:lang w:val="en-GB"/>
              </w:rPr>
              <w:t>Business</w:t>
            </w:r>
          </w:p>
        </w:tc>
        <w:tc>
          <w:tcPr>
            <w:tcW w:w="6948" w:type="dxa"/>
          </w:tcPr>
          <w:p w:rsidR="002B0F9A" w:rsidRPr="00B81277" w:rsidRDefault="002B0F9A" w:rsidP="002B0F9A">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lang w:val="en-GB"/>
              </w:rPr>
            </w:pPr>
          </w:p>
        </w:tc>
      </w:tr>
      <w:tr w:rsidR="006013D4" w:rsidRPr="00B81277" w:rsidTr="00C84ECD">
        <w:tc>
          <w:tcPr>
            <w:cnfStyle w:val="001000000000" w:firstRow="0" w:lastRow="0" w:firstColumn="1" w:lastColumn="0" w:oddVBand="0" w:evenVBand="0" w:oddHBand="0" w:evenHBand="0" w:firstRowFirstColumn="0" w:firstRowLastColumn="0" w:lastRowFirstColumn="0" w:lastRowLastColumn="0"/>
            <w:tcW w:w="3509" w:type="dxa"/>
          </w:tcPr>
          <w:p w:rsidR="006013D4" w:rsidRPr="00B81277" w:rsidRDefault="006013D4" w:rsidP="006013D4">
            <w:pPr>
              <w:contextualSpacing/>
              <w:rPr>
                <w:rFonts w:eastAsia="Times New Roman" w:cs="Times New Roman"/>
                <w:lang w:val="en-GB"/>
              </w:rPr>
            </w:pPr>
            <w:r w:rsidRPr="00B81277">
              <w:rPr>
                <w:rFonts w:eastAsia="Times New Roman" w:cs="Times New Roman"/>
                <w:lang w:val="en-GB"/>
              </w:rPr>
              <w:t>Science and academia</w:t>
            </w:r>
          </w:p>
        </w:tc>
        <w:tc>
          <w:tcPr>
            <w:tcW w:w="6948" w:type="dxa"/>
          </w:tcPr>
          <w:p w:rsidR="006013D4" w:rsidRPr="00B81277" w:rsidRDefault="006013D4" w:rsidP="006013D4">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6013D4" w:rsidRPr="00B81277" w:rsidTr="00C8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9" w:type="dxa"/>
          </w:tcPr>
          <w:p w:rsidR="006013D4" w:rsidRPr="00B81277" w:rsidRDefault="006013D4" w:rsidP="006013D4">
            <w:pPr>
              <w:contextualSpacing/>
              <w:rPr>
                <w:rFonts w:eastAsia="Times New Roman" w:cs="Times New Roman"/>
                <w:lang w:val="en-GB"/>
              </w:rPr>
            </w:pPr>
            <w:r w:rsidRPr="00B81277">
              <w:rPr>
                <w:rFonts w:eastAsia="Times New Roman" w:cs="Times New Roman"/>
                <w:lang w:val="en-GB"/>
              </w:rPr>
              <w:t>Other (please specify)</w:t>
            </w:r>
          </w:p>
        </w:tc>
        <w:tc>
          <w:tcPr>
            <w:tcW w:w="6948" w:type="dxa"/>
          </w:tcPr>
          <w:p w:rsidR="006013D4" w:rsidRPr="00B81277" w:rsidRDefault="006013D4" w:rsidP="006013D4">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lang w:val="en-GB"/>
              </w:rPr>
            </w:pPr>
          </w:p>
        </w:tc>
      </w:tr>
    </w:tbl>
    <w:p w:rsidR="002B0F9A" w:rsidRPr="00B81277" w:rsidRDefault="002B0F9A" w:rsidP="002B0F9A">
      <w:pPr>
        <w:contextualSpacing/>
        <w:rPr>
          <w:rFonts w:eastAsia="Times New Roman" w:cs="Times New Roman"/>
          <w:lang w:val="en-GB"/>
        </w:rPr>
      </w:pPr>
    </w:p>
    <w:p w:rsidR="002B0F9A" w:rsidRPr="00B81277" w:rsidRDefault="002B0F9A" w:rsidP="002B0F9A">
      <w:pPr>
        <w:contextualSpacing/>
        <w:rPr>
          <w:rFonts w:eastAsia="Times New Roman" w:cs="Times New Roman"/>
          <w:lang w:val="en-GB"/>
        </w:rPr>
      </w:pPr>
      <w:r w:rsidRPr="00B81277">
        <w:rPr>
          <w:rFonts w:eastAsia="Times New Roman" w:cs="Times New Roman"/>
          <w:lang w:val="en-GB"/>
        </w:rPr>
        <w:t xml:space="preserve">2. How many participated in the </w:t>
      </w:r>
      <w:r w:rsidR="00C94229" w:rsidRPr="00B81277">
        <w:rPr>
          <w:rFonts w:eastAsia="Times New Roman" w:cs="Times New Roman"/>
          <w:lang w:val="en-GB"/>
        </w:rPr>
        <w:t>Joint-Assessment process</w:t>
      </w:r>
      <w:r w:rsidRPr="00B81277">
        <w:rPr>
          <w:rFonts w:eastAsia="Times New Roman" w:cs="Times New Roman"/>
          <w:lang w:val="en-GB"/>
        </w:rPr>
        <w:t xml:space="preserve">?  </w:t>
      </w:r>
      <w:r w:rsidRPr="00B81277">
        <w:rPr>
          <w:rFonts w:eastAsia="Times New Roman" w:cs="Times New Roman"/>
          <w:u w:val="single"/>
          <w:lang w:val="en-GB"/>
        </w:rPr>
        <w:t xml:space="preserve"> __________</w:t>
      </w:r>
      <w:r w:rsidRPr="00B81277">
        <w:rPr>
          <w:rFonts w:eastAsia="Times New Roman" w:cs="Times New Roman"/>
          <w:lang w:val="en-GB"/>
        </w:rPr>
        <w:t xml:space="preserve">  </w:t>
      </w:r>
    </w:p>
    <w:p w:rsidR="002B0F9A" w:rsidRPr="00B81277" w:rsidRDefault="002B0F9A" w:rsidP="002B0F9A">
      <w:pPr>
        <w:contextualSpacing/>
        <w:rPr>
          <w:rFonts w:eastAsia="Times New Roman" w:cs="Times New Roman"/>
          <w:lang w:val="en-GB"/>
        </w:rPr>
      </w:pPr>
      <w:r w:rsidRPr="00B81277">
        <w:rPr>
          <w:rFonts w:eastAsia="Times New Roman" w:cs="Times New Roman"/>
          <w:lang w:val="en-GB"/>
        </w:rPr>
        <w:t>Of these, please indicate how many participants were female an</w:t>
      </w:r>
      <w:r w:rsidR="00987A50" w:rsidRPr="00B81277">
        <w:rPr>
          <w:rFonts w:eastAsia="Times New Roman" w:cs="Times New Roman"/>
          <w:lang w:val="en-GB"/>
        </w:rPr>
        <w:t>d how many were male __________</w:t>
      </w:r>
    </w:p>
    <w:p w:rsidR="002B0F9A" w:rsidRPr="00B81277" w:rsidRDefault="002B0F9A" w:rsidP="00615A2C">
      <w:pPr>
        <w:spacing w:after="0"/>
        <w:rPr>
          <w:rFonts w:eastAsia="Times New Roman" w:cs="Times New Roman"/>
          <w:b/>
          <w:lang w:val="en-GB"/>
        </w:rPr>
      </w:pPr>
      <w:r w:rsidRPr="00B81277">
        <w:rPr>
          <w:rFonts w:eastAsia="Times New Roman" w:cs="Times New Roman"/>
          <w:b/>
          <w:color w:val="F58220"/>
          <w:lang w:val="en-GB"/>
        </w:rPr>
        <w:lastRenderedPageBreak/>
        <w:t>Process</w:t>
      </w:r>
    </w:p>
    <w:p w:rsidR="002B0F9A" w:rsidRPr="00B81277" w:rsidRDefault="002B0F9A" w:rsidP="002B0F9A">
      <w:pPr>
        <w:contextualSpacing/>
        <w:rPr>
          <w:rFonts w:eastAsia="Times New Roman" w:cs="Times New Roman"/>
          <w:lang w:val="en-GB"/>
        </w:rPr>
      </w:pPr>
      <w:r w:rsidRPr="00B81277">
        <w:rPr>
          <w:rFonts w:eastAsia="Times New Roman" w:cs="Times New Roman"/>
          <w:lang w:val="en-GB"/>
        </w:rPr>
        <w:t xml:space="preserve">3. Was the Joint-Assessment data gathered and/or reviewed during a face-to-face </w:t>
      </w:r>
      <w:r w:rsidR="003E704E" w:rsidRPr="00B81277">
        <w:rPr>
          <w:rFonts w:eastAsia="Times New Roman" w:cs="Times New Roman"/>
          <w:lang w:val="en-GB"/>
        </w:rPr>
        <w:t>meeting or</w:t>
      </w:r>
      <w:r w:rsidRPr="00B81277">
        <w:rPr>
          <w:rFonts w:eastAsia="Times New Roman" w:cs="Times New Roman"/>
          <w:lang w:val="en-GB"/>
        </w:rPr>
        <w:t xml:space="preserve"> via email?</w:t>
      </w:r>
    </w:p>
    <w:tbl>
      <w:tblPr>
        <w:tblStyle w:val="TableGrid2"/>
        <w:tblW w:w="5000" w:type="pct"/>
        <w:tblLook w:val="04A0" w:firstRow="1" w:lastRow="0" w:firstColumn="1" w:lastColumn="0" w:noHBand="0" w:noVBand="1"/>
      </w:tblPr>
      <w:tblGrid>
        <w:gridCol w:w="3982"/>
        <w:gridCol w:w="6475"/>
      </w:tblGrid>
      <w:tr w:rsidR="002B0F9A" w:rsidRPr="00B81277" w:rsidTr="00F030E0">
        <w:tc>
          <w:tcPr>
            <w:tcW w:w="1904" w:type="pct"/>
          </w:tcPr>
          <w:p w:rsidR="002B0F9A" w:rsidRPr="00B81277" w:rsidRDefault="002B0F9A" w:rsidP="002B0F9A">
            <w:pPr>
              <w:contextualSpacing/>
              <w:jc w:val="center"/>
              <w:rPr>
                <w:rFonts w:eastAsia="Times New Roman" w:cs="Times New Roman"/>
                <w:b/>
                <w:color w:val="F58220"/>
                <w:lang w:val="en-GB"/>
              </w:rPr>
            </w:pPr>
            <w:r w:rsidRPr="00B81277">
              <w:rPr>
                <w:rFonts w:eastAsia="Times New Roman" w:cs="Times New Roman"/>
                <w:b/>
                <w:color w:val="F58220"/>
                <w:lang w:val="en-GB"/>
              </w:rPr>
              <w:t>Step</w:t>
            </w:r>
          </w:p>
        </w:tc>
        <w:tc>
          <w:tcPr>
            <w:tcW w:w="3096" w:type="pct"/>
          </w:tcPr>
          <w:p w:rsidR="002B0F9A" w:rsidRPr="00B81277" w:rsidRDefault="002B0F9A" w:rsidP="002B0F9A">
            <w:pPr>
              <w:contextualSpacing/>
              <w:jc w:val="center"/>
              <w:rPr>
                <w:rFonts w:eastAsia="Times New Roman" w:cs="Times New Roman"/>
                <w:b/>
                <w:color w:val="F58220"/>
                <w:lang w:val="en-GB"/>
              </w:rPr>
            </w:pPr>
            <w:r w:rsidRPr="00B81277">
              <w:rPr>
                <w:rFonts w:eastAsia="Times New Roman" w:cs="Times New Roman"/>
                <w:b/>
                <w:color w:val="F58220"/>
                <w:lang w:val="en-GB"/>
              </w:rPr>
              <w:t>Format</w:t>
            </w:r>
          </w:p>
        </w:tc>
      </w:tr>
      <w:tr w:rsidR="002B0F9A" w:rsidRPr="00B81277" w:rsidTr="00F030E0">
        <w:trPr>
          <w:trHeight w:val="503"/>
        </w:trPr>
        <w:tc>
          <w:tcPr>
            <w:tcW w:w="1904" w:type="pct"/>
          </w:tcPr>
          <w:p w:rsidR="002B0F9A" w:rsidRPr="00E32EDF" w:rsidRDefault="002B0F9A" w:rsidP="002B0F9A">
            <w:pPr>
              <w:contextualSpacing/>
              <w:rPr>
                <w:rFonts w:eastAsia="Times New Roman" w:cs="Times New Roman"/>
                <w:b/>
                <w:lang w:val="en-GB"/>
              </w:rPr>
            </w:pPr>
            <w:r w:rsidRPr="00E32EDF">
              <w:rPr>
                <w:rFonts w:eastAsia="Times New Roman" w:cs="Times New Roman"/>
                <w:b/>
                <w:lang w:val="en-GB"/>
              </w:rPr>
              <w:t>Collection</w:t>
            </w:r>
          </w:p>
        </w:tc>
        <w:tc>
          <w:tcPr>
            <w:tcW w:w="3096" w:type="pct"/>
          </w:tcPr>
          <w:p w:rsidR="002B0F9A" w:rsidRPr="00B81277" w:rsidRDefault="002B0F9A" w:rsidP="002B0F9A">
            <w:pPr>
              <w:contextualSpacing/>
              <w:rPr>
                <w:rFonts w:eastAsia="Times New Roman" w:cs="Times New Roman"/>
                <w:lang w:val="en-GB"/>
              </w:rPr>
            </w:pPr>
            <w:r w:rsidRPr="00B81277">
              <w:rPr>
                <w:rFonts w:eastAsia="Times New Roman" w:cs="Times New Roman"/>
                <w:noProof/>
                <w:lang w:val="en-GB"/>
              </w:rPr>
              <mc:AlternateContent>
                <mc:Choice Requires="wps">
                  <w:drawing>
                    <wp:anchor distT="0" distB="0" distL="114300" distR="114300" simplePos="0" relativeHeight="251660288" behindDoc="0" locked="0" layoutInCell="1" allowOverlap="1" wp14:anchorId="7E6BB825" wp14:editId="4A7D8016">
                      <wp:simplePos x="0" y="0"/>
                      <wp:positionH relativeFrom="column">
                        <wp:posOffset>1874520</wp:posOffset>
                      </wp:positionH>
                      <wp:positionV relativeFrom="paragraph">
                        <wp:posOffset>35560</wp:posOffset>
                      </wp:positionV>
                      <wp:extent cx="342900" cy="228600"/>
                      <wp:effectExtent l="0" t="0" r="19050" b="1905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342900" cy="2286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16129D" id="Rectangle 1" o:spid="_x0000_s1026" style="position:absolute;margin-left:147.6pt;margin-top:2.8pt;width:27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" filled="f" strokecolor="windowText">
                      <w10:wrap type="through"/>
                    </v:rect>
                  </w:pict>
                </mc:Fallback>
              </mc:AlternateContent>
            </w:r>
            <w:r w:rsidRPr="00B81277">
              <w:rPr>
                <w:rFonts w:eastAsia="Times New Roman" w:cs="Times New Roman"/>
                <w:noProof/>
                <w:lang w:val="en-GB"/>
              </w:rPr>
              <mc:AlternateContent>
                <mc:Choice Requires="wps">
                  <w:drawing>
                    <wp:anchor distT="0" distB="0" distL="114300" distR="114300" simplePos="0" relativeHeight="251659264" behindDoc="0" locked="0" layoutInCell="1" allowOverlap="1" wp14:anchorId="4148F5A0" wp14:editId="74CAFEB7">
                      <wp:simplePos x="0" y="0"/>
                      <wp:positionH relativeFrom="column">
                        <wp:posOffset>731520</wp:posOffset>
                      </wp:positionH>
                      <wp:positionV relativeFrom="paragraph">
                        <wp:posOffset>35560</wp:posOffset>
                      </wp:positionV>
                      <wp:extent cx="342900" cy="228600"/>
                      <wp:effectExtent l="0" t="0" r="19050" b="1905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42900" cy="2286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F2459B" id="Rectangle 4" o:spid="_x0000_s1026" style="position:absolute;margin-left:57.6pt;margin-top:2.8pt;width:27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" filled="f" strokecolor="windowText">
                      <w10:wrap type="through"/>
                    </v:rect>
                  </w:pict>
                </mc:Fallback>
              </mc:AlternateContent>
            </w:r>
            <w:r w:rsidRPr="00B81277">
              <w:rPr>
                <w:rFonts w:eastAsia="Times New Roman" w:cs="Times New Roman"/>
                <w:lang w:val="en-GB"/>
              </w:rPr>
              <w:t>Meeting    Email</w:t>
            </w:r>
          </w:p>
        </w:tc>
      </w:tr>
      <w:tr w:rsidR="002B0F9A" w:rsidRPr="00B81277" w:rsidTr="00F030E0">
        <w:trPr>
          <w:trHeight w:val="503"/>
        </w:trPr>
        <w:tc>
          <w:tcPr>
            <w:tcW w:w="1904" w:type="pct"/>
          </w:tcPr>
          <w:p w:rsidR="002B0F9A" w:rsidRPr="00E32EDF" w:rsidRDefault="00E32EDF" w:rsidP="002B0F9A">
            <w:pPr>
              <w:contextualSpacing/>
              <w:rPr>
                <w:rFonts w:eastAsia="Times New Roman" w:cs="Times New Roman"/>
                <w:b/>
                <w:lang w:val="en-GB"/>
              </w:rPr>
            </w:pPr>
            <w:r>
              <w:rPr>
                <w:rFonts w:eastAsia="Times New Roman" w:cs="Times New Roman"/>
                <w:b/>
                <w:lang w:val="en-GB"/>
              </w:rPr>
              <w:t xml:space="preserve">Review and </w:t>
            </w:r>
            <w:r w:rsidR="002B0F9A" w:rsidRPr="00E32EDF">
              <w:rPr>
                <w:rFonts w:eastAsia="Times New Roman" w:cs="Times New Roman"/>
                <w:b/>
                <w:lang w:val="en-GB"/>
              </w:rPr>
              <w:t>validation</w:t>
            </w:r>
          </w:p>
        </w:tc>
        <w:tc>
          <w:tcPr>
            <w:tcW w:w="3096" w:type="pct"/>
          </w:tcPr>
          <w:p w:rsidR="002B0F9A" w:rsidRPr="00B81277" w:rsidRDefault="002B0F9A" w:rsidP="002B0F9A">
            <w:pPr>
              <w:contextualSpacing/>
              <w:rPr>
                <w:rFonts w:eastAsia="Times New Roman" w:cs="Times New Roman"/>
                <w:lang w:val="en-GB"/>
              </w:rPr>
            </w:pPr>
            <w:r w:rsidRPr="00B81277">
              <w:rPr>
                <w:rFonts w:eastAsia="Times New Roman" w:cs="Times New Roman"/>
                <w:noProof/>
                <w:lang w:val="en-GB"/>
              </w:rPr>
              <mc:AlternateContent>
                <mc:Choice Requires="wps">
                  <w:drawing>
                    <wp:anchor distT="0" distB="0" distL="114300" distR="114300" simplePos="0" relativeHeight="251662336" behindDoc="0" locked="0" layoutInCell="1" allowOverlap="1" wp14:anchorId="57C90804" wp14:editId="736F05A2">
                      <wp:simplePos x="0" y="0"/>
                      <wp:positionH relativeFrom="column">
                        <wp:posOffset>1874520</wp:posOffset>
                      </wp:positionH>
                      <wp:positionV relativeFrom="paragraph">
                        <wp:posOffset>35560</wp:posOffset>
                      </wp:positionV>
                      <wp:extent cx="342900" cy="228600"/>
                      <wp:effectExtent l="0" t="0" r="19050" b="1905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342900" cy="2286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3D1859" id="Rectangle 3" o:spid="_x0000_s1026" style="position:absolute;margin-left:147.6pt;margin-top:2.8pt;width:27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" filled="f" strokecolor="windowText">
                      <w10:wrap type="through"/>
                    </v:rect>
                  </w:pict>
                </mc:Fallback>
              </mc:AlternateContent>
            </w:r>
            <w:r w:rsidRPr="00B81277">
              <w:rPr>
                <w:rFonts w:eastAsia="Times New Roman" w:cs="Times New Roman"/>
                <w:noProof/>
                <w:lang w:val="en-GB"/>
              </w:rPr>
              <mc:AlternateContent>
                <mc:Choice Requires="wps">
                  <w:drawing>
                    <wp:anchor distT="0" distB="0" distL="114300" distR="114300" simplePos="0" relativeHeight="251661312" behindDoc="0" locked="0" layoutInCell="1" allowOverlap="1" wp14:anchorId="3E86F583" wp14:editId="3D8E0DC4">
                      <wp:simplePos x="0" y="0"/>
                      <wp:positionH relativeFrom="column">
                        <wp:posOffset>731520</wp:posOffset>
                      </wp:positionH>
                      <wp:positionV relativeFrom="paragraph">
                        <wp:posOffset>35560</wp:posOffset>
                      </wp:positionV>
                      <wp:extent cx="342900" cy="228600"/>
                      <wp:effectExtent l="0" t="0" r="19050" b="19050"/>
                      <wp:wrapThrough wrapText="bothSides">
                        <wp:wrapPolygon edited="0">
                          <wp:start x="0" y="0"/>
                          <wp:lineTo x="0" y="21600"/>
                          <wp:lineTo x="21600" y="21600"/>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342900" cy="2286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2B78FF" id="Rectangle 9" o:spid="_x0000_s1026" style="position:absolute;margin-left:57.6pt;margin-top:2.8pt;width:27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" filled="f" strokecolor="windowText">
                      <w10:wrap type="through"/>
                    </v:rect>
                  </w:pict>
                </mc:Fallback>
              </mc:AlternateContent>
            </w:r>
            <w:r w:rsidRPr="00B81277">
              <w:rPr>
                <w:rFonts w:eastAsia="Times New Roman" w:cs="Times New Roman"/>
                <w:lang w:val="en-GB"/>
              </w:rPr>
              <w:t>Meeting    Email</w:t>
            </w:r>
          </w:p>
        </w:tc>
      </w:tr>
    </w:tbl>
    <w:p w:rsidR="002B0F9A" w:rsidRPr="00B81277" w:rsidRDefault="002B0F9A" w:rsidP="002B0F9A">
      <w:pPr>
        <w:contextualSpacing/>
        <w:rPr>
          <w:rFonts w:eastAsia="Times New Roman" w:cs="Times New Roman"/>
          <w:lang w:val="en-GB"/>
        </w:rPr>
      </w:pPr>
    </w:p>
    <w:p w:rsidR="002B0F9A" w:rsidRPr="00B81277" w:rsidRDefault="002B0F9A" w:rsidP="002B0F9A">
      <w:pPr>
        <w:contextualSpacing/>
        <w:rPr>
          <w:rFonts w:eastAsia="Times New Roman" w:cs="Times New Roman"/>
          <w:lang w:val="en-GB"/>
        </w:rPr>
      </w:pPr>
      <w:r w:rsidRPr="00B81277">
        <w:rPr>
          <w:rFonts w:eastAsia="Times New Roman" w:cs="Times New Roman"/>
          <w:lang w:val="en-GB"/>
        </w:rPr>
        <w:t xml:space="preserve">4. If </w:t>
      </w:r>
      <w:r w:rsidR="00320760" w:rsidRPr="00B81277">
        <w:rPr>
          <w:rFonts w:eastAsia="Times New Roman" w:cs="Times New Roman"/>
          <w:lang w:val="en-GB"/>
        </w:rPr>
        <w:t xml:space="preserve">an information gathering </w:t>
      </w:r>
      <w:r w:rsidRPr="00B81277">
        <w:rPr>
          <w:rFonts w:eastAsia="Times New Roman" w:cs="Times New Roman"/>
          <w:lang w:val="en-GB"/>
        </w:rPr>
        <w:t xml:space="preserve">or validation meeting </w:t>
      </w:r>
      <w:r w:rsidR="0051748E" w:rsidRPr="00B81277">
        <w:rPr>
          <w:rFonts w:eastAsia="Times New Roman" w:cs="Times New Roman"/>
          <w:lang w:val="en-GB"/>
        </w:rPr>
        <w:t>took</w:t>
      </w:r>
      <w:r w:rsidRPr="00B81277">
        <w:rPr>
          <w:rFonts w:eastAsia="Times New Roman" w:cs="Times New Roman"/>
          <w:lang w:val="en-GB"/>
        </w:rPr>
        <w:t xml:space="preserve"> place, please attach a photo</w:t>
      </w:r>
      <w:r w:rsidR="00242172" w:rsidRPr="00B81277">
        <w:rPr>
          <w:rFonts w:eastAsia="Times New Roman" w:cs="Times New Roman"/>
          <w:lang w:val="en-GB"/>
        </w:rPr>
        <w:t>.</w:t>
      </w:r>
    </w:p>
    <w:p w:rsidR="002B0F9A" w:rsidRPr="00B81277" w:rsidRDefault="002B0F9A" w:rsidP="002B0F9A">
      <w:pPr>
        <w:contextualSpacing/>
        <w:rPr>
          <w:rFonts w:eastAsia="Times New Roman" w:cs="Times New Roman"/>
          <w:lang w:val="en-GB"/>
        </w:rPr>
      </w:pPr>
    </w:p>
    <w:p w:rsidR="002B0F9A" w:rsidRPr="00B81277" w:rsidRDefault="006B1500" w:rsidP="002B0F9A">
      <w:pPr>
        <w:contextualSpacing/>
        <w:rPr>
          <w:rFonts w:eastAsia="Times New Roman" w:cs="Times New Roman"/>
          <w:b/>
          <w:color w:val="F58220"/>
          <w:lang w:val="en-GB"/>
        </w:rPr>
      </w:pPr>
      <w:r w:rsidRPr="00B81277">
        <w:rPr>
          <w:rFonts w:eastAsia="Times New Roman" w:cs="Times New Roman"/>
          <w:b/>
          <w:color w:val="F58220"/>
          <w:lang w:val="en-GB"/>
        </w:rPr>
        <w:t>Usefulness</w:t>
      </w:r>
    </w:p>
    <w:p w:rsidR="002B0F9A" w:rsidRPr="00B81277" w:rsidRDefault="002B0F9A" w:rsidP="002B0F9A">
      <w:pPr>
        <w:contextualSpacing/>
        <w:rPr>
          <w:rFonts w:eastAsia="Times New Roman" w:cs="Times New Roman"/>
          <w:lang w:val="en-GB"/>
        </w:rPr>
      </w:pPr>
      <w:r w:rsidRPr="00B81277">
        <w:rPr>
          <w:rFonts w:eastAsia="Times New Roman" w:cs="Times New Roman"/>
          <w:lang w:val="en-GB"/>
        </w:rPr>
        <w:t xml:space="preserve">5. If </w:t>
      </w:r>
      <w:r w:rsidR="008E2A5F" w:rsidRPr="00B81277">
        <w:rPr>
          <w:rFonts w:eastAsia="Times New Roman" w:cs="Times New Roman"/>
          <w:lang w:val="en-GB"/>
        </w:rPr>
        <w:t>an information gathering</w:t>
      </w:r>
      <w:r w:rsidR="008E2A5F" w:rsidRPr="00B81277" w:rsidDel="008E2A5F">
        <w:rPr>
          <w:rFonts w:eastAsia="Times New Roman" w:cs="Times New Roman"/>
          <w:lang w:val="en-GB"/>
        </w:rPr>
        <w:t xml:space="preserve"> </w:t>
      </w:r>
      <w:r w:rsidRPr="00B81277">
        <w:rPr>
          <w:rFonts w:eastAsia="Times New Roman" w:cs="Times New Roman"/>
          <w:lang w:val="en-GB"/>
        </w:rPr>
        <w:t xml:space="preserve">or validation meeting </w:t>
      </w:r>
      <w:r w:rsidR="0051748E" w:rsidRPr="00B81277">
        <w:rPr>
          <w:rFonts w:eastAsia="Times New Roman" w:cs="Times New Roman"/>
          <w:lang w:val="en-GB"/>
        </w:rPr>
        <w:t>took</w:t>
      </w:r>
      <w:r w:rsidRPr="00B81277">
        <w:rPr>
          <w:rFonts w:eastAsia="Times New Roman" w:cs="Times New Roman"/>
          <w:lang w:val="en-GB"/>
        </w:rPr>
        <w:t xml:space="preserve"> place, would you say that the meeting was deemed useful by participants, beyond the usual work of the multi-stakeholder platform (MSP)?</w:t>
      </w:r>
    </w:p>
    <w:p w:rsidR="002B0F9A" w:rsidRPr="00B81277" w:rsidRDefault="002B0F9A" w:rsidP="002B0F9A">
      <w:pPr>
        <w:contextualSpacing/>
        <w:rPr>
          <w:rFonts w:eastAsia="Times New Roman" w:cs="Times New Roman"/>
          <w:lang w:val="en-GB"/>
        </w:rPr>
      </w:pPr>
      <w:r w:rsidRPr="00B81277">
        <w:rPr>
          <w:rFonts w:eastAsia="Times New Roman" w:cs="Times New Roman"/>
          <w:lang w:val="en-GB"/>
        </w:rPr>
        <w:t>Yes/No</w:t>
      </w:r>
    </w:p>
    <w:p w:rsidR="002B0F9A" w:rsidRPr="00B81277" w:rsidRDefault="002B0F9A" w:rsidP="002B0F9A">
      <w:pPr>
        <w:contextualSpacing/>
        <w:rPr>
          <w:rFonts w:eastAsia="Times New Roman" w:cs="Times New Roman"/>
          <w:lang w:val="en-GB"/>
        </w:rPr>
      </w:pPr>
      <w:r w:rsidRPr="00B81277">
        <w:rPr>
          <w:rFonts w:eastAsia="Times New Roman" w:cs="Times New Roman"/>
          <w:lang w:val="en-GB"/>
        </w:rPr>
        <w:t>Why?</w:t>
      </w:r>
    </w:p>
    <w:p w:rsidR="002B0F9A" w:rsidRPr="009017AF" w:rsidRDefault="002B0F9A" w:rsidP="002B0F9A">
      <w:pPr>
        <w:contextualSpacing/>
        <w:rPr>
          <w:rFonts w:ascii="Calibri" w:eastAsia="Times New Roman" w:hAnsi="Calibri" w:cs="Times New Roman"/>
          <w:lang w:val="en-GB"/>
        </w:rPr>
      </w:pPr>
      <w:r w:rsidRPr="009017AF">
        <w:rPr>
          <w:rFonts w:ascii="Calibri" w:eastAsia="Times New Roman" w:hAnsi="Calibri" w:cs="Times New Roman"/>
          <w:lang w:val="en-GB"/>
        </w:rPr>
        <w:t>________________________________________________________________________________________</w:t>
      </w:r>
    </w:p>
    <w:p w:rsidR="002B0F9A" w:rsidRPr="009017AF" w:rsidRDefault="002B0F9A" w:rsidP="002B0F9A">
      <w:pPr>
        <w:contextualSpacing/>
        <w:rPr>
          <w:rFonts w:ascii="Calibri" w:eastAsia="Times New Roman" w:hAnsi="Calibri" w:cs="Times New Roman"/>
          <w:lang w:val="en-GB"/>
        </w:rPr>
      </w:pPr>
    </w:p>
    <w:p w:rsidR="002B0F9A" w:rsidRPr="009017AF" w:rsidRDefault="002B0F9A" w:rsidP="002B0F9A">
      <w:pPr>
        <w:contextualSpacing/>
        <w:rPr>
          <w:rFonts w:ascii="Calibri" w:eastAsia="Times New Roman" w:hAnsi="Calibri" w:cs="Times New Roman"/>
          <w:lang w:val="en-GB"/>
        </w:rPr>
      </w:pPr>
      <w:r w:rsidRPr="009017AF">
        <w:rPr>
          <w:rFonts w:ascii="Calibri" w:eastAsia="Times New Roman" w:hAnsi="Calibri" w:cs="Times New Roman"/>
          <w:lang w:val="en-GB"/>
        </w:rPr>
        <w:t>________________________________________________________________________________________</w:t>
      </w:r>
    </w:p>
    <w:p w:rsidR="002B0F9A" w:rsidRPr="009017AF" w:rsidRDefault="002B0F9A" w:rsidP="002B0F9A">
      <w:pPr>
        <w:contextualSpacing/>
        <w:rPr>
          <w:rFonts w:ascii="Calibri" w:eastAsia="Times New Roman" w:hAnsi="Calibri" w:cs="Times New Roman"/>
          <w:lang w:val="en-GB"/>
        </w:rPr>
      </w:pPr>
    </w:p>
    <w:p w:rsidR="002B0F9A" w:rsidRPr="009017AF" w:rsidRDefault="002B0F9A" w:rsidP="002B0F9A">
      <w:pPr>
        <w:contextualSpacing/>
        <w:rPr>
          <w:rFonts w:ascii="Calibri" w:eastAsia="Times New Roman" w:hAnsi="Calibri" w:cs="Times New Roman"/>
          <w:lang w:val="en-GB"/>
        </w:rPr>
      </w:pPr>
      <w:r w:rsidRPr="009017AF">
        <w:rPr>
          <w:rFonts w:ascii="Calibri" w:eastAsia="Times New Roman" w:hAnsi="Calibri" w:cs="Times New Roman"/>
          <w:lang w:val="en-GB"/>
        </w:rPr>
        <w:t>________________________________________________________________________________________</w:t>
      </w:r>
    </w:p>
    <w:p w:rsidR="002B0F9A" w:rsidRPr="009017AF" w:rsidRDefault="002B0F9A" w:rsidP="002B0F9A">
      <w:pPr>
        <w:contextualSpacing/>
        <w:rPr>
          <w:rFonts w:ascii="Calibri" w:eastAsia="Times New Roman" w:hAnsi="Calibri" w:cs="Times New Roman"/>
          <w:lang w:val="en-GB"/>
        </w:rPr>
      </w:pPr>
    </w:p>
    <w:p w:rsidR="002B0F9A" w:rsidRPr="00636141" w:rsidRDefault="002B0F9A" w:rsidP="002B0F9A">
      <w:pPr>
        <w:contextualSpacing/>
        <w:rPr>
          <w:rFonts w:ascii="Calibri" w:eastAsia="Times New Roman" w:hAnsi="Calibri" w:cs="Times New Roman"/>
          <w:b/>
          <w:color w:val="F58220"/>
          <w:lang w:val="en-GB"/>
        </w:rPr>
      </w:pPr>
      <w:r w:rsidRPr="00636141">
        <w:rPr>
          <w:rFonts w:ascii="Calibri" w:eastAsia="Times New Roman" w:hAnsi="Calibri" w:cs="Times New Roman"/>
          <w:b/>
          <w:color w:val="F58220"/>
          <w:lang w:val="en-GB"/>
        </w:rPr>
        <w:t xml:space="preserve">Use of information by the SUN Movement </w:t>
      </w:r>
    </w:p>
    <w:p w:rsidR="002B0F9A" w:rsidRPr="00636141" w:rsidRDefault="002B0F9A" w:rsidP="00636141">
      <w:pPr>
        <w:jc w:val="both"/>
        <w:rPr>
          <w:rFonts w:ascii="Calibri" w:eastAsia="Times New Roman" w:hAnsi="Calibri" w:cs="Times New Roman"/>
          <w:i/>
          <w:lang w:val="en-GB"/>
        </w:rPr>
      </w:pPr>
      <w:r w:rsidRPr="00636141">
        <w:rPr>
          <w:rFonts w:ascii="Calibri" w:eastAsia="Times New Roman" w:hAnsi="Calibri" w:cs="Times New Roman"/>
          <w:i/>
          <w:lang w:val="en-GB"/>
        </w:rPr>
        <w:t xml:space="preserve">Please note that this template will be featured on the SUN Movement website, unless the SMS is otherwise notified. Analysed results of this Joint-Assessment will also form the basis of the 2018 SUN Movement Progress Report. </w:t>
      </w:r>
    </w:p>
    <w:p w:rsidR="002B0F9A" w:rsidRPr="000F260B" w:rsidRDefault="002B0F9A" w:rsidP="002B0F9A">
      <w:pPr>
        <w:rPr>
          <w:rFonts w:ascii="Calibri" w:eastAsia="Calibri" w:hAnsi="Calibri" w:cs="Times New Roman"/>
          <w:b/>
          <w:color w:val="F58220"/>
          <w:lang w:val="en-GB"/>
        </w:rPr>
      </w:pPr>
      <w:r w:rsidRPr="000F260B">
        <w:rPr>
          <w:rFonts w:ascii="Calibri" w:eastAsia="Calibri" w:hAnsi="Calibri" w:cs="Times New Roman"/>
          <w:b/>
          <w:color w:val="F58220"/>
          <w:lang w:val="en-GB"/>
        </w:rPr>
        <w:t>Scoring key</w:t>
      </w:r>
    </w:p>
    <w:tbl>
      <w:tblPr>
        <w:tblStyle w:val="TableGrid3"/>
        <w:tblW w:w="0" w:type="auto"/>
        <w:tblLook w:val="04A0" w:firstRow="1" w:lastRow="0" w:firstColumn="1" w:lastColumn="0" w:noHBand="0" w:noVBand="1"/>
      </w:tblPr>
      <w:tblGrid>
        <w:gridCol w:w="589"/>
        <w:gridCol w:w="1708"/>
        <w:gridCol w:w="8160"/>
      </w:tblGrid>
      <w:tr w:rsidR="002B0F9A" w:rsidRPr="009017AF" w:rsidTr="00160B3F">
        <w:tc>
          <w:tcPr>
            <w:tcW w:w="0" w:type="auto"/>
            <w:shd w:val="clear" w:color="auto" w:fill="D9D9D9" w:themeFill="background1" w:themeFillShade="D9"/>
          </w:tcPr>
          <w:p w:rsidR="002B0F9A" w:rsidRPr="000C18C8" w:rsidRDefault="002B0F9A" w:rsidP="002B0F9A">
            <w:pPr>
              <w:spacing w:after="100"/>
              <w:rPr>
                <w:rFonts w:ascii="Calibri" w:eastAsia="Times New Roman" w:hAnsi="Calibri" w:cs="Times New Roman"/>
                <w:b/>
                <w:lang w:val="en-GB"/>
              </w:rPr>
            </w:pPr>
            <w:r w:rsidRPr="000C18C8">
              <w:rPr>
                <w:rFonts w:ascii="Calibri" w:eastAsia="Times New Roman" w:hAnsi="Calibri" w:cs="Times New Roman"/>
                <w:b/>
                <w:lang w:val="en-GB"/>
              </w:rPr>
              <w:t>N/A</w:t>
            </w:r>
          </w:p>
        </w:tc>
        <w:tc>
          <w:tcPr>
            <w:tcW w:w="0" w:type="auto"/>
            <w:shd w:val="clear" w:color="auto" w:fill="D9D9D9" w:themeFill="background1" w:themeFillShade="D9"/>
          </w:tcPr>
          <w:p w:rsidR="002B0F9A" w:rsidRPr="000C18C8" w:rsidRDefault="002B0F9A" w:rsidP="002B0F9A">
            <w:pPr>
              <w:spacing w:after="100"/>
              <w:rPr>
                <w:rFonts w:ascii="Calibri" w:eastAsia="Times New Roman" w:hAnsi="Calibri" w:cs="Times New Roman"/>
                <w:b/>
                <w:lang w:val="en-GB"/>
              </w:rPr>
            </w:pPr>
            <w:r w:rsidRPr="000C18C8">
              <w:rPr>
                <w:rFonts w:ascii="Calibri" w:eastAsia="Calibri" w:hAnsi="Calibri" w:cs="Times New Roman"/>
                <w:b/>
                <w:lang w:val="en-GB"/>
              </w:rPr>
              <w:t>Not applicable</w:t>
            </w:r>
          </w:p>
        </w:tc>
        <w:tc>
          <w:tcPr>
            <w:tcW w:w="0" w:type="auto"/>
            <w:shd w:val="clear" w:color="auto" w:fill="D9D9D9" w:themeFill="background1" w:themeFillShade="D9"/>
          </w:tcPr>
          <w:p w:rsidR="002B0F9A" w:rsidRPr="000C18C8" w:rsidRDefault="002B0F9A" w:rsidP="002B0F9A">
            <w:pPr>
              <w:spacing w:after="100"/>
              <w:rPr>
                <w:rFonts w:ascii="Calibri" w:eastAsia="Times New Roman" w:hAnsi="Calibri" w:cs="Times New Roman"/>
                <w:b/>
                <w:lang w:val="en-GB"/>
              </w:rPr>
            </w:pPr>
            <w:r w:rsidRPr="000C18C8">
              <w:rPr>
                <w:rFonts w:ascii="Calibri" w:eastAsia="Calibri" w:hAnsi="Calibri" w:cs="Times New Roman"/>
                <w:lang w:val="en-GB"/>
              </w:rPr>
              <w:t xml:space="preserve">Progress </w:t>
            </w:r>
            <w:r w:rsidR="00774464" w:rsidRPr="000C18C8">
              <w:rPr>
                <w:rFonts w:ascii="Calibri" w:eastAsia="Calibri" w:hAnsi="Calibri" w:cs="Times New Roman"/>
                <w:lang w:val="en-GB"/>
              </w:rPr>
              <w:t xml:space="preserve">marker </w:t>
            </w:r>
            <w:r w:rsidRPr="000C18C8">
              <w:rPr>
                <w:rFonts w:ascii="Calibri" w:eastAsia="Calibri" w:hAnsi="Calibri" w:cs="Times New Roman"/>
                <w:lang w:val="en-GB"/>
              </w:rPr>
              <w:t>not applicable to current context</w:t>
            </w:r>
          </w:p>
        </w:tc>
      </w:tr>
      <w:tr w:rsidR="002B0F9A" w:rsidRPr="009017AF" w:rsidTr="005755CD">
        <w:tc>
          <w:tcPr>
            <w:tcW w:w="0" w:type="auto"/>
            <w:shd w:val="clear" w:color="auto" w:fill="FCEBB2"/>
          </w:tcPr>
          <w:p w:rsidR="002B0F9A" w:rsidRPr="00C353AB" w:rsidRDefault="002B0F9A" w:rsidP="002B0F9A">
            <w:pPr>
              <w:spacing w:after="100"/>
              <w:rPr>
                <w:rFonts w:ascii="Calibri" w:eastAsia="Times New Roman" w:hAnsi="Calibri" w:cs="Times New Roman"/>
                <w:b/>
                <w:lang w:val="en-GB"/>
              </w:rPr>
            </w:pPr>
            <w:r w:rsidRPr="00C353AB">
              <w:rPr>
                <w:rFonts w:ascii="Calibri" w:eastAsia="Times New Roman" w:hAnsi="Calibri" w:cs="Times New Roman"/>
                <w:b/>
                <w:lang w:val="en-GB"/>
              </w:rPr>
              <w:t>0</w:t>
            </w:r>
          </w:p>
        </w:tc>
        <w:tc>
          <w:tcPr>
            <w:tcW w:w="0" w:type="auto"/>
            <w:shd w:val="clear" w:color="auto" w:fill="FCEBB2"/>
          </w:tcPr>
          <w:p w:rsidR="002B0F9A" w:rsidRPr="00C353AB" w:rsidRDefault="002B0F9A" w:rsidP="002B0F9A">
            <w:pPr>
              <w:spacing w:after="100"/>
              <w:rPr>
                <w:rFonts w:ascii="Calibri" w:eastAsia="Times New Roman" w:hAnsi="Calibri" w:cs="Times New Roman"/>
                <w:b/>
                <w:lang w:val="en-GB"/>
              </w:rPr>
            </w:pPr>
            <w:r w:rsidRPr="00C353AB">
              <w:rPr>
                <w:rFonts w:ascii="Calibri" w:eastAsia="Calibri" w:hAnsi="Calibri" w:cs="Times New Roman"/>
                <w:b/>
                <w:lang w:val="en-GB"/>
              </w:rPr>
              <w:t>Not started</w:t>
            </w:r>
          </w:p>
        </w:tc>
        <w:tc>
          <w:tcPr>
            <w:tcW w:w="0" w:type="auto"/>
            <w:shd w:val="clear" w:color="auto" w:fill="FCEBB2"/>
          </w:tcPr>
          <w:p w:rsidR="002B0F9A" w:rsidRPr="00C353AB" w:rsidRDefault="002B0F9A" w:rsidP="002B0F9A">
            <w:pPr>
              <w:spacing w:after="100"/>
              <w:rPr>
                <w:rFonts w:ascii="Calibri" w:eastAsia="Times New Roman" w:hAnsi="Calibri" w:cs="Times New Roman"/>
                <w:b/>
                <w:lang w:val="en-GB"/>
              </w:rPr>
            </w:pPr>
            <w:r w:rsidRPr="00C353AB">
              <w:rPr>
                <w:rFonts w:ascii="Calibri" w:eastAsia="Calibri" w:hAnsi="Calibri" w:cs="Times New Roman"/>
                <w:lang w:val="en-GB"/>
              </w:rPr>
              <w:t>Nothing in place</w:t>
            </w:r>
          </w:p>
        </w:tc>
      </w:tr>
      <w:tr w:rsidR="002B0F9A" w:rsidRPr="009017AF" w:rsidTr="005755CD">
        <w:tc>
          <w:tcPr>
            <w:tcW w:w="0" w:type="auto"/>
            <w:shd w:val="clear" w:color="auto" w:fill="E1D400"/>
          </w:tcPr>
          <w:p w:rsidR="002B0F9A" w:rsidRPr="00C353AB" w:rsidRDefault="002B0F9A" w:rsidP="002B0F9A">
            <w:pPr>
              <w:spacing w:after="100"/>
              <w:rPr>
                <w:rFonts w:ascii="Calibri" w:eastAsia="Times New Roman" w:hAnsi="Calibri" w:cs="Times New Roman"/>
                <w:b/>
                <w:lang w:val="en-GB"/>
              </w:rPr>
            </w:pPr>
            <w:r w:rsidRPr="00C353AB">
              <w:rPr>
                <w:rFonts w:ascii="Calibri" w:eastAsia="Times New Roman" w:hAnsi="Calibri" w:cs="Times New Roman"/>
                <w:b/>
                <w:lang w:val="en-GB"/>
              </w:rPr>
              <w:t>1</w:t>
            </w:r>
          </w:p>
        </w:tc>
        <w:tc>
          <w:tcPr>
            <w:tcW w:w="0" w:type="auto"/>
            <w:shd w:val="clear" w:color="auto" w:fill="E1D400"/>
          </w:tcPr>
          <w:p w:rsidR="002B0F9A" w:rsidRPr="00C353AB" w:rsidRDefault="002B0F9A" w:rsidP="002B0F9A">
            <w:pPr>
              <w:spacing w:after="100"/>
              <w:rPr>
                <w:rFonts w:ascii="Calibri" w:eastAsia="Times New Roman" w:hAnsi="Calibri" w:cs="Times New Roman"/>
                <w:b/>
                <w:lang w:val="en-GB"/>
              </w:rPr>
            </w:pPr>
            <w:r w:rsidRPr="00C353AB">
              <w:rPr>
                <w:rFonts w:ascii="Calibri" w:eastAsia="Calibri" w:hAnsi="Calibri" w:cs="Times New Roman"/>
                <w:b/>
                <w:lang w:val="en-GB"/>
              </w:rPr>
              <w:t>Started</w:t>
            </w:r>
          </w:p>
        </w:tc>
        <w:tc>
          <w:tcPr>
            <w:tcW w:w="0" w:type="auto"/>
            <w:shd w:val="clear" w:color="auto" w:fill="E1D400"/>
          </w:tcPr>
          <w:p w:rsidR="002B0F9A" w:rsidRPr="00C353AB" w:rsidRDefault="002B0F9A" w:rsidP="002B0F9A">
            <w:pPr>
              <w:spacing w:after="100"/>
              <w:rPr>
                <w:rFonts w:ascii="Calibri" w:eastAsia="Times New Roman" w:hAnsi="Calibri" w:cs="Times New Roman"/>
                <w:b/>
                <w:lang w:val="en-GB"/>
              </w:rPr>
            </w:pPr>
            <w:r w:rsidRPr="00C353AB">
              <w:rPr>
                <w:rFonts w:ascii="Calibri" w:eastAsia="Calibri" w:hAnsi="Calibri" w:cs="Times New Roman"/>
                <w:lang w:val="en-GB"/>
              </w:rPr>
              <w:t xml:space="preserve">Planning </w:t>
            </w:r>
            <w:r w:rsidR="00032215" w:rsidRPr="00C353AB">
              <w:rPr>
                <w:rFonts w:ascii="Calibri" w:eastAsia="Calibri" w:hAnsi="Calibri" w:cs="Times New Roman"/>
                <w:lang w:val="en-GB"/>
              </w:rPr>
              <w:t>has begun</w:t>
            </w:r>
          </w:p>
        </w:tc>
      </w:tr>
      <w:tr w:rsidR="002B0F9A" w:rsidRPr="009017AF" w:rsidTr="005755CD">
        <w:tc>
          <w:tcPr>
            <w:tcW w:w="0" w:type="auto"/>
            <w:shd w:val="clear" w:color="auto" w:fill="99AF01"/>
          </w:tcPr>
          <w:p w:rsidR="002B0F9A" w:rsidRPr="00C353AB" w:rsidRDefault="002B0F9A" w:rsidP="002B0F9A">
            <w:pPr>
              <w:spacing w:after="100"/>
              <w:rPr>
                <w:rFonts w:ascii="Calibri" w:eastAsia="Times New Roman" w:hAnsi="Calibri" w:cs="Times New Roman"/>
                <w:b/>
                <w:lang w:val="en-GB"/>
              </w:rPr>
            </w:pPr>
            <w:r w:rsidRPr="00C353AB">
              <w:rPr>
                <w:rFonts w:ascii="Calibri" w:eastAsia="Times New Roman" w:hAnsi="Calibri" w:cs="Times New Roman"/>
                <w:b/>
                <w:lang w:val="en-GB"/>
              </w:rPr>
              <w:t>2</w:t>
            </w:r>
          </w:p>
        </w:tc>
        <w:tc>
          <w:tcPr>
            <w:tcW w:w="0" w:type="auto"/>
            <w:shd w:val="clear" w:color="auto" w:fill="99AF01"/>
          </w:tcPr>
          <w:p w:rsidR="002B0F9A" w:rsidRPr="00C353AB" w:rsidRDefault="002B0F9A" w:rsidP="002B0F9A">
            <w:pPr>
              <w:spacing w:after="100"/>
              <w:rPr>
                <w:rFonts w:ascii="Calibri" w:eastAsia="Times New Roman" w:hAnsi="Calibri" w:cs="Times New Roman"/>
                <w:b/>
                <w:lang w:val="en-GB"/>
              </w:rPr>
            </w:pPr>
            <w:r w:rsidRPr="00C353AB">
              <w:rPr>
                <w:rFonts w:ascii="Calibri" w:eastAsia="Calibri" w:hAnsi="Calibri" w:cs="Times New Roman"/>
                <w:b/>
                <w:lang w:val="en-GB"/>
              </w:rPr>
              <w:t>On-going</w:t>
            </w:r>
          </w:p>
        </w:tc>
        <w:tc>
          <w:tcPr>
            <w:tcW w:w="0" w:type="auto"/>
            <w:shd w:val="clear" w:color="auto" w:fill="99AF01"/>
          </w:tcPr>
          <w:p w:rsidR="002B0F9A" w:rsidRPr="00C353AB" w:rsidRDefault="002B0F9A" w:rsidP="002B0F9A">
            <w:pPr>
              <w:spacing w:after="100"/>
              <w:rPr>
                <w:rFonts w:ascii="Calibri" w:eastAsia="Times New Roman" w:hAnsi="Calibri" w:cs="Times New Roman"/>
                <w:b/>
                <w:lang w:val="en-GB"/>
              </w:rPr>
            </w:pPr>
            <w:r w:rsidRPr="00C353AB">
              <w:rPr>
                <w:rFonts w:ascii="Calibri" w:eastAsia="Times New Roman" w:hAnsi="Calibri" w:cs="Times New Roman"/>
                <w:lang w:val="en-GB"/>
              </w:rPr>
              <w:t>Planning completed and implementation initiated</w:t>
            </w:r>
          </w:p>
        </w:tc>
      </w:tr>
      <w:tr w:rsidR="002B0F9A" w:rsidRPr="009017AF" w:rsidTr="005755CD">
        <w:tc>
          <w:tcPr>
            <w:tcW w:w="0" w:type="auto"/>
            <w:shd w:val="clear" w:color="auto" w:fill="6EBE44"/>
          </w:tcPr>
          <w:p w:rsidR="002B0F9A" w:rsidRPr="00C353AB" w:rsidRDefault="002B0F9A" w:rsidP="002B0F9A">
            <w:pPr>
              <w:spacing w:after="100"/>
              <w:rPr>
                <w:rFonts w:ascii="Calibri" w:eastAsia="Times New Roman" w:hAnsi="Calibri" w:cs="Times New Roman"/>
                <w:b/>
                <w:lang w:val="en-GB"/>
              </w:rPr>
            </w:pPr>
            <w:r w:rsidRPr="00C353AB">
              <w:rPr>
                <w:rFonts w:ascii="Calibri" w:eastAsia="Times New Roman" w:hAnsi="Calibri" w:cs="Times New Roman"/>
                <w:b/>
                <w:lang w:val="en-GB"/>
              </w:rPr>
              <w:t>3</w:t>
            </w:r>
          </w:p>
        </w:tc>
        <w:tc>
          <w:tcPr>
            <w:tcW w:w="0" w:type="auto"/>
            <w:shd w:val="clear" w:color="auto" w:fill="6EBE44"/>
          </w:tcPr>
          <w:p w:rsidR="002B0F9A" w:rsidRPr="00C353AB" w:rsidRDefault="002B0F9A" w:rsidP="002B0F9A">
            <w:pPr>
              <w:spacing w:after="100"/>
              <w:rPr>
                <w:rFonts w:ascii="Calibri" w:eastAsia="Times New Roman" w:hAnsi="Calibri" w:cs="Times New Roman"/>
                <w:b/>
                <w:lang w:val="en-GB"/>
              </w:rPr>
            </w:pPr>
            <w:r w:rsidRPr="00C353AB">
              <w:rPr>
                <w:rFonts w:ascii="Calibri" w:eastAsia="Calibri" w:hAnsi="Calibri" w:cs="Times New Roman"/>
                <w:b/>
                <w:lang w:val="en-GB"/>
              </w:rPr>
              <w:t>Nearly completed</w:t>
            </w:r>
          </w:p>
        </w:tc>
        <w:tc>
          <w:tcPr>
            <w:tcW w:w="0" w:type="auto"/>
            <w:shd w:val="clear" w:color="auto" w:fill="6EBE44"/>
          </w:tcPr>
          <w:p w:rsidR="002B0F9A" w:rsidRPr="00C353AB" w:rsidRDefault="002B0F9A" w:rsidP="002B0F9A">
            <w:pPr>
              <w:ind w:left="-18" w:right="-108"/>
              <w:rPr>
                <w:rFonts w:ascii="Calibri" w:eastAsia="Times New Roman" w:hAnsi="Calibri" w:cs="Times New Roman"/>
                <w:lang w:val="en-GB"/>
              </w:rPr>
            </w:pPr>
            <w:r w:rsidRPr="00C353AB">
              <w:rPr>
                <w:rFonts w:ascii="Calibri" w:eastAsia="Times New Roman" w:hAnsi="Calibri" w:cs="Times New Roman"/>
                <w:lang w:val="en-GB"/>
              </w:rPr>
              <w:t>Implementation complete with gradual steps to processes becoming operational</w:t>
            </w:r>
          </w:p>
        </w:tc>
      </w:tr>
      <w:tr w:rsidR="002B0F9A" w:rsidRPr="009017AF" w:rsidTr="00926D65">
        <w:tc>
          <w:tcPr>
            <w:tcW w:w="0" w:type="auto"/>
            <w:shd w:val="clear" w:color="auto" w:fill="007E3B"/>
          </w:tcPr>
          <w:p w:rsidR="002B0F9A" w:rsidRPr="00C353AB" w:rsidRDefault="002B0F9A" w:rsidP="002B0F9A">
            <w:pPr>
              <w:spacing w:after="100"/>
              <w:rPr>
                <w:rFonts w:ascii="Calibri" w:eastAsia="Times New Roman" w:hAnsi="Calibri" w:cs="Times New Roman"/>
                <w:b/>
                <w:lang w:val="en-GB"/>
              </w:rPr>
            </w:pPr>
            <w:r w:rsidRPr="00C353AB">
              <w:rPr>
                <w:rFonts w:ascii="Calibri" w:eastAsia="Times New Roman" w:hAnsi="Calibri" w:cs="Times New Roman"/>
                <w:b/>
                <w:lang w:val="en-GB"/>
              </w:rPr>
              <w:t>4</w:t>
            </w:r>
          </w:p>
        </w:tc>
        <w:tc>
          <w:tcPr>
            <w:tcW w:w="0" w:type="auto"/>
            <w:shd w:val="clear" w:color="auto" w:fill="007E3B"/>
          </w:tcPr>
          <w:p w:rsidR="002B0F9A" w:rsidRPr="00C353AB" w:rsidRDefault="002B0F9A" w:rsidP="002B0F9A">
            <w:pPr>
              <w:spacing w:after="100"/>
              <w:rPr>
                <w:rFonts w:ascii="Calibri" w:eastAsia="Calibri" w:hAnsi="Calibri" w:cs="Times New Roman"/>
                <w:b/>
                <w:lang w:val="en-GB"/>
              </w:rPr>
            </w:pPr>
            <w:r w:rsidRPr="00C353AB">
              <w:rPr>
                <w:rFonts w:ascii="Calibri" w:eastAsia="Calibri" w:hAnsi="Calibri" w:cs="Times New Roman"/>
                <w:b/>
                <w:lang w:val="en-GB"/>
              </w:rPr>
              <w:t>Completed</w:t>
            </w:r>
          </w:p>
        </w:tc>
        <w:tc>
          <w:tcPr>
            <w:tcW w:w="0" w:type="auto"/>
            <w:shd w:val="clear" w:color="auto" w:fill="007E3B"/>
          </w:tcPr>
          <w:p w:rsidR="002B0F9A" w:rsidRPr="00C353AB" w:rsidRDefault="002B0F9A" w:rsidP="002B0F9A">
            <w:pPr>
              <w:spacing w:after="100"/>
              <w:rPr>
                <w:rFonts w:ascii="Calibri" w:eastAsia="Times New Roman" w:hAnsi="Calibri" w:cs="Times New Roman"/>
                <w:b/>
                <w:lang w:val="en-GB"/>
              </w:rPr>
            </w:pPr>
            <w:r w:rsidRPr="00C353AB">
              <w:rPr>
                <w:rFonts w:ascii="Calibri" w:eastAsia="Calibri" w:hAnsi="Calibri" w:cs="Times New Roman"/>
                <w:lang w:val="en-GB"/>
              </w:rPr>
              <w:t>Fully operational/</w:t>
            </w:r>
            <w:r w:rsidR="00926D65">
              <w:rPr>
                <w:rFonts w:ascii="Calibri" w:eastAsia="Calibri" w:hAnsi="Calibri" w:cs="Times New Roman"/>
                <w:lang w:val="en-GB"/>
              </w:rPr>
              <w:t>t</w:t>
            </w:r>
            <w:r w:rsidRPr="00C353AB">
              <w:rPr>
                <w:rFonts w:ascii="Calibri" w:eastAsia="Calibri" w:hAnsi="Calibri" w:cs="Times New Roman"/>
                <w:lang w:val="en-GB"/>
              </w:rPr>
              <w:t>argets are achieved/</w:t>
            </w:r>
            <w:r w:rsidR="00926D65">
              <w:rPr>
                <w:rFonts w:ascii="Calibri" w:eastAsia="Calibri" w:hAnsi="Calibri" w:cs="Times New Roman"/>
                <w:lang w:val="en-GB"/>
              </w:rPr>
              <w:t>o</w:t>
            </w:r>
            <w:r w:rsidRPr="00C353AB">
              <w:rPr>
                <w:rFonts w:ascii="Calibri" w:eastAsia="Calibri" w:hAnsi="Calibri" w:cs="Times New Roman"/>
                <w:lang w:val="en-GB"/>
              </w:rPr>
              <w:t>n-going with continued monitoring/</w:t>
            </w:r>
            <w:r w:rsidR="00926D65">
              <w:rPr>
                <w:rFonts w:ascii="Calibri" w:eastAsia="Calibri" w:hAnsi="Calibri" w:cs="Times New Roman"/>
                <w:lang w:val="en-GB"/>
              </w:rPr>
              <w:t>v</w:t>
            </w:r>
            <w:r w:rsidRPr="00C353AB">
              <w:rPr>
                <w:rFonts w:ascii="Calibri" w:eastAsia="Calibri" w:hAnsi="Calibri" w:cs="Times New Roman"/>
                <w:lang w:val="en-GB"/>
              </w:rPr>
              <w:t>alidated/</w:t>
            </w:r>
            <w:r w:rsidR="00926D65">
              <w:rPr>
                <w:rFonts w:ascii="Calibri" w:eastAsia="Calibri" w:hAnsi="Calibri" w:cs="Times New Roman"/>
                <w:lang w:val="en-GB"/>
              </w:rPr>
              <w:t>e</w:t>
            </w:r>
            <w:r w:rsidRPr="00C353AB">
              <w:rPr>
                <w:rFonts w:ascii="Calibri" w:eastAsia="Calibri" w:hAnsi="Calibri" w:cs="Times New Roman"/>
                <w:lang w:val="en-GB"/>
              </w:rPr>
              <w:t>vidence provided</w:t>
            </w:r>
          </w:p>
        </w:tc>
      </w:tr>
    </w:tbl>
    <w:p w:rsidR="002B0F9A" w:rsidRPr="009017AF" w:rsidRDefault="002B0F9A" w:rsidP="002B0F9A">
      <w:pPr>
        <w:rPr>
          <w:rFonts w:ascii="Calibri" w:eastAsia="Calibri" w:hAnsi="Calibri" w:cs="Times New Roman"/>
          <w:b/>
          <w:lang w:val="en-GB"/>
        </w:rPr>
      </w:pPr>
    </w:p>
    <w:p w:rsidR="002B0F9A" w:rsidRPr="009017AF" w:rsidRDefault="002B0F9A" w:rsidP="002B0F9A">
      <w:pPr>
        <w:rPr>
          <w:rFonts w:ascii="Calibri" w:eastAsia="Calibri" w:hAnsi="Calibri" w:cs="Times New Roman"/>
          <w:b/>
          <w:lang w:val="en-GB"/>
        </w:rPr>
      </w:pPr>
      <w:r w:rsidRPr="009017AF">
        <w:rPr>
          <w:rFonts w:ascii="Calibri" w:eastAsia="Calibri" w:hAnsi="Calibri" w:cs="Times New Roman"/>
          <w:b/>
          <w:lang w:val="en-GB"/>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AF01"/>
        <w:tblLook w:val="04A0" w:firstRow="1" w:lastRow="0" w:firstColumn="1" w:lastColumn="0" w:noHBand="0" w:noVBand="1"/>
      </w:tblPr>
      <w:tblGrid>
        <w:gridCol w:w="10467"/>
      </w:tblGrid>
      <w:tr w:rsidR="002B0F9A" w:rsidRPr="009017AF" w:rsidTr="00D357D4">
        <w:tc>
          <w:tcPr>
            <w:tcW w:w="5000" w:type="pct"/>
            <w:shd w:val="clear" w:color="auto" w:fill="99AF01"/>
          </w:tcPr>
          <w:p w:rsidR="002B0F9A" w:rsidRPr="00F03E09" w:rsidRDefault="00822AAB" w:rsidP="002B0F9A">
            <w:pPr>
              <w:spacing w:after="100"/>
              <w:rPr>
                <w:rFonts w:ascii="Calibri" w:eastAsia="Times New Roman" w:hAnsi="Calibri" w:cs="Times New Roman"/>
                <w:b/>
                <w:sz w:val="32"/>
                <w:szCs w:val="32"/>
                <w:lang w:val="en-GB"/>
              </w:rPr>
            </w:pPr>
            <w:r>
              <w:rPr>
                <w:rFonts w:ascii="Calibri" w:eastAsia="Times New Roman" w:hAnsi="Calibri" w:cs="Times New Roman"/>
                <w:b/>
                <w:noProof/>
                <w:sz w:val="24"/>
                <w:lang w:val="en-GB"/>
              </w:rPr>
              <w:lastRenderedPageBreak/>
              <w:drawing>
                <wp:anchor distT="0" distB="0" distL="114300" distR="114300" simplePos="0" relativeHeight="251663360" behindDoc="1" locked="0" layoutInCell="1" allowOverlap="1" wp14:anchorId="74DE3715" wp14:editId="16AF8B96">
                  <wp:simplePos x="0" y="0"/>
                  <wp:positionH relativeFrom="column">
                    <wp:posOffset>74295</wp:posOffset>
                  </wp:positionH>
                  <wp:positionV relativeFrom="paragraph">
                    <wp:posOffset>0</wp:posOffset>
                  </wp:positionV>
                  <wp:extent cx="647700" cy="638175"/>
                  <wp:effectExtent l="0" t="0" r="0" b="9525"/>
                  <wp:wrapTight wrapText="bothSides">
                    <wp:wrapPolygon edited="0">
                      <wp:start x="0" y="0"/>
                      <wp:lineTo x="0" y="21278"/>
                      <wp:lineTo x="20965" y="21278"/>
                      <wp:lineTo x="209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N_Report_pg_18_strategic_processes_graph.png"/>
                          <pic:cNvPicPr/>
                        </pic:nvPicPr>
                        <pic:blipFill rotWithShape="1">
                          <a:blip r:embed="rId9">
                            <a:extLst>
                              <a:ext uri="{28A0092B-C50C-407E-A947-70E740481C1C}">
                                <a14:useLocalDpi xmlns:a14="http://schemas.microsoft.com/office/drawing/2010/main" val="0"/>
                              </a:ext>
                            </a:extLst>
                          </a:blip>
                          <a:srcRect r="89835" b="75392"/>
                          <a:stretch/>
                        </pic:blipFill>
                        <pic:spPr bwMode="auto">
                          <a:xfrm>
                            <a:off x="0" y="0"/>
                            <a:ext cx="647700" cy="638175"/>
                          </a:xfrm>
                          <a:prstGeom prst="rect">
                            <a:avLst/>
                          </a:prstGeom>
                          <a:ln>
                            <a:noFill/>
                          </a:ln>
                          <a:extLst>
                            <a:ext uri="{53640926-AAD7-44D8-BBD7-CCE9431645EC}">
                              <a14:shadowObscured xmlns:a14="http://schemas.microsoft.com/office/drawing/2010/main"/>
                            </a:ext>
                          </a:extLst>
                        </pic:spPr>
                      </pic:pic>
                    </a:graphicData>
                  </a:graphic>
                </wp:anchor>
              </w:drawing>
            </w:r>
            <w:r w:rsidR="00DC571D">
              <w:rPr>
                <w:rFonts w:ascii="Calibri" w:eastAsia="Times New Roman" w:hAnsi="Calibri" w:cs="Times New Roman"/>
                <w:b/>
                <w:sz w:val="32"/>
                <w:szCs w:val="32"/>
                <w:lang w:val="en-GB"/>
              </w:rPr>
              <w:t xml:space="preserve">   </w:t>
            </w:r>
            <w:r w:rsidR="002B0F9A" w:rsidRPr="00822AAB">
              <w:rPr>
                <w:rFonts w:ascii="Calibri" w:eastAsia="Times New Roman" w:hAnsi="Calibri" w:cs="Times New Roman"/>
                <w:b/>
                <w:sz w:val="32"/>
                <w:szCs w:val="32"/>
                <w:lang w:val="en-GB"/>
              </w:rPr>
              <w:t>PROCESS 1:</w:t>
            </w:r>
            <w:r w:rsidR="002B0F9A" w:rsidRPr="00F03E09">
              <w:rPr>
                <w:rFonts w:ascii="Calibri" w:eastAsia="Times New Roman" w:hAnsi="Calibri" w:cs="Times New Roman"/>
                <w:b/>
                <w:sz w:val="32"/>
                <w:szCs w:val="32"/>
                <w:lang w:val="en-GB"/>
              </w:rPr>
              <w:t xml:space="preserve"> Bringing people together in the same space for action</w:t>
            </w:r>
          </w:p>
          <w:p w:rsidR="002B0F9A" w:rsidRPr="00F231AA" w:rsidRDefault="008D38D7" w:rsidP="00822AAB">
            <w:pPr>
              <w:ind w:left="1440"/>
              <w:jc w:val="both"/>
              <w:rPr>
                <w:rFonts w:ascii="Calibri" w:eastAsia="Times New Roman" w:hAnsi="Calibri" w:cs="Times New Roman"/>
                <w:i/>
                <w:lang w:val="en-GB"/>
              </w:rPr>
            </w:pPr>
            <w:r w:rsidRPr="00F231AA">
              <w:rPr>
                <w:rFonts w:ascii="Calibri" w:eastAsia="Times New Roman" w:hAnsi="Calibri" w:cs="Times New Roman"/>
                <w:i/>
                <w:lang w:val="en-GB"/>
              </w:rPr>
              <w:t xml:space="preserve">Coordination mechanisms or platforms enable stakeholders to better work for improved nutrition outcomes. These platforms can serve to bring together a specific stakeholder, or they can be multi-stakeholder and multi-sectoral </w:t>
            </w:r>
            <w:r w:rsidR="00F6460F" w:rsidRPr="00F231AA">
              <w:rPr>
                <w:rFonts w:ascii="Calibri" w:eastAsia="Times New Roman" w:hAnsi="Calibri" w:cs="Times New Roman"/>
                <w:i/>
                <w:lang w:val="en-GB"/>
              </w:rPr>
              <w:t>platforms</w:t>
            </w:r>
            <w:r w:rsidR="00643D8C" w:rsidRPr="00F231AA">
              <w:rPr>
                <w:rFonts w:ascii="Calibri" w:eastAsia="Times New Roman" w:hAnsi="Calibri" w:cs="Times New Roman"/>
                <w:i/>
                <w:lang w:val="en-GB"/>
              </w:rPr>
              <w:t xml:space="preserve"> </w:t>
            </w:r>
            <w:r w:rsidRPr="00F231AA">
              <w:rPr>
                <w:rFonts w:ascii="Calibri" w:eastAsia="Times New Roman" w:hAnsi="Calibri" w:cs="Times New Roman"/>
                <w:i/>
                <w:lang w:val="en-GB"/>
              </w:rPr>
              <w:t>(MSP)</w:t>
            </w:r>
            <w:r w:rsidR="00643D8C" w:rsidRPr="00F231AA">
              <w:rPr>
                <w:rFonts w:ascii="Calibri" w:eastAsia="Times New Roman" w:hAnsi="Calibri" w:cs="Times New Roman"/>
                <w:i/>
                <w:lang w:val="en-GB"/>
              </w:rPr>
              <w:t>,</w:t>
            </w:r>
            <w:r w:rsidRPr="00F231AA">
              <w:rPr>
                <w:rFonts w:ascii="Calibri" w:eastAsia="Times New Roman" w:hAnsi="Calibri" w:cs="Times New Roman"/>
                <w:i/>
                <w:lang w:val="en-GB"/>
              </w:rPr>
              <w:t xml:space="preserve"> w</w:t>
            </w:r>
            <w:r w:rsidR="00F6460F" w:rsidRPr="00F231AA">
              <w:rPr>
                <w:rFonts w:ascii="Calibri" w:eastAsia="Times New Roman" w:hAnsi="Calibri" w:cs="Times New Roman"/>
                <w:i/>
                <w:lang w:val="en-GB"/>
              </w:rPr>
              <w:t>ith</w:t>
            </w:r>
            <w:r w:rsidRPr="00F231AA">
              <w:rPr>
                <w:rFonts w:ascii="Calibri" w:eastAsia="Times New Roman" w:hAnsi="Calibri" w:cs="Times New Roman"/>
                <w:i/>
                <w:lang w:val="en-GB"/>
              </w:rPr>
              <w:t xml:space="preserve"> a broader membership, and may help to link stakeholder-specific platforms. Platforms can exist at both the national and sub-national level, with the two levels often being linked. MSPs </w:t>
            </w:r>
            <w:proofErr w:type="gramStart"/>
            <w:r w:rsidR="003110D8" w:rsidRPr="00F231AA">
              <w:rPr>
                <w:rFonts w:ascii="Calibri" w:eastAsia="Times New Roman" w:hAnsi="Calibri" w:cs="Times New Roman"/>
                <w:i/>
                <w:lang w:val="en-GB"/>
              </w:rPr>
              <w:t>are seen as</w:t>
            </w:r>
            <w:proofErr w:type="gramEnd"/>
            <w:r w:rsidR="003110D8" w:rsidRPr="00F231AA">
              <w:rPr>
                <w:rFonts w:ascii="Calibri" w:eastAsia="Times New Roman" w:hAnsi="Calibri" w:cs="Times New Roman"/>
                <w:i/>
                <w:lang w:val="en-GB"/>
              </w:rPr>
              <w:t xml:space="preserve"> </w:t>
            </w:r>
            <w:r w:rsidRPr="00F231AA">
              <w:rPr>
                <w:rFonts w:ascii="Calibri" w:eastAsia="Times New Roman" w:hAnsi="Calibri" w:cs="Times New Roman"/>
                <w:i/>
                <w:lang w:val="en-GB"/>
              </w:rPr>
              <w:t xml:space="preserve">operational when they enable the delivery of joint results, on issues relevant to nutrition. MSPs are </w:t>
            </w:r>
            <w:r w:rsidR="003A28AC" w:rsidRPr="00F231AA">
              <w:rPr>
                <w:rFonts w:ascii="Calibri" w:eastAsia="Times New Roman" w:hAnsi="Calibri" w:cs="Times New Roman"/>
                <w:i/>
                <w:lang w:val="en-GB"/>
              </w:rPr>
              <w:t>also deemed functional t</w:t>
            </w:r>
            <w:r w:rsidRPr="00F231AA">
              <w:rPr>
                <w:rFonts w:ascii="Calibri" w:eastAsia="Times New Roman" w:hAnsi="Calibri" w:cs="Times New Roman"/>
                <w:i/>
                <w:lang w:val="en-GB"/>
              </w:rPr>
              <w:t xml:space="preserve">hey enable the mobilisation and engagement of relevant stakeholders, assist relevant national bodies in their decision-making, </w:t>
            </w:r>
            <w:r w:rsidR="00956A74" w:rsidRPr="00F231AA">
              <w:rPr>
                <w:rFonts w:ascii="Calibri" w:eastAsia="Times New Roman" w:hAnsi="Calibri" w:cs="Times New Roman"/>
                <w:i/>
                <w:lang w:val="en-GB"/>
              </w:rPr>
              <w:t xml:space="preserve">spur </w:t>
            </w:r>
            <w:r w:rsidRPr="00F231AA">
              <w:rPr>
                <w:rFonts w:ascii="Calibri" w:eastAsia="Times New Roman" w:hAnsi="Calibri" w:cs="Times New Roman"/>
                <w:i/>
                <w:lang w:val="en-GB"/>
              </w:rPr>
              <w:t>consensus around joint interests and recommendations, and foster dialogue</w:t>
            </w:r>
            <w:r w:rsidR="002A4822" w:rsidRPr="00F231AA">
              <w:rPr>
                <w:rFonts w:ascii="Calibri" w:eastAsia="Times New Roman" w:hAnsi="Calibri" w:cs="Times New Roman"/>
                <w:i/>
                <w:lang w:val="en-GB"/>
              </w:rPr>
              <w:t>,</w:t>
            </w:r>
            <w:r w:rsidRPr="00F231AA">
              <w:rPr>
                <w:rFonts w:ascii="Calibri" w:eastAsia="Times New Roman" w:hAnsi="Calibri" w:cs="Times New Roman"/>
                <w:i/>
                <w:lang w:val="en-GB"/>
              </w:rPr>
              <w:t xml:space="preserve"> at the sub-national level.</w:t>
            </w:r>
          </w:p>
          <w:p w:rsidR="00822AAB" w:rsidRDefault="00822AAB" w:rsidP="00822AAB">
            <w:pPr>
              <w:ind w:left="1440"/>
              <w:jc w:val="both"/>
              <w:rPr>
                <w:rFonts w:ascii="Calibri" w:eastAsia="Times New Roman" w:hAnsi="Calibri" w:cs="Times New Roman"/>
                <w:b/>
                <w:lang w:val="en-GB"/>
              </w:rPr>
            </w:pPr>
            <w:r w:rsidRPr="00CB6C6C">
              <w:rPr>
                <w:rFonts w:ascii="Calibri" w:eastAsia="Times New Roman" w:hAnsi="Calibri" w:cs="Times New Roman"/>
                <w:b/>
                <w:color w:val="FFFFFF" w:themeColor="background1"/>
                <w:lang w:val="en-GB"/>
              </w:rPr>
              <w:t xml:space="preserve">Need some guidance? See the progress marker explanatory note. </w:t>
            </w:r>
            <w:r w:rsidRPr="00CB6C6C">
              <w:rPr>
                <w:rFonts w:ascii="Calibri" w:eastAsia="Times New Roman" w:hAnsi="Calibri" w:cs="Times New Roman"/>
                <w:b/>
                <w:lang w:val="en-GB"/>
              </w:rPr>
              <w:t xml:space="preserve"> </w:t>
            </w:r>
          </w:p>
          <w:p w:rsidR="00CB6C6C" w:rsidRPr="00CB6C6C" w:rsidRDefault="00CB6C6C" w:rsidP="00822AAB">
            <w:pPr>
              <w:ind w:left="1440"/>
              <w:jc w:val="both"/>
              <w:rPr>
                <w:rFonts w:ascii="Calibri" w:eastAsia="Times New Roman" w:hAnsi="Calibri" w:cs="Times New Roman"/>
                <w:b/>
                <w:lang w:val="en-GB"/>
              </w:rPr>
            </w:pPr>
          </w:p>
        </w:tc>
      </w:tr>
    </w:tbl>
    <w:p w:rsidR="00822AAB" w:rsidRDefault="00822AAB" w:rsidP="002B0F9A">
      <w:pPr>
        <w:tabs>
          <w:tab w:val="left" w:pos="7875"/>
          <w:tab w:val="left" w:pos="8130"/>
          <w:tab w:val="left" w:pos="9045"/>
          <w:tab w:val="left" w:pos="10605"/>
        </w:tabs>
        <w:spacing w:after="0"/>
        <w:rPr>
          <w:rFonts w:ascii="Calibri" w:eastAsia="Times New Roman" w:hAnsi="Calibri" w:cs="Times New Roman"/>
          <w:b/>
          <w:noProof/>
          <w:sz w:val="24"/>
          <w:lang w:val="en-GB"/>
        </w:rPr>
      </w:pPr>
    </w:p>
    <w:p w:rsidR="002B0F9A" w:rsidRPr="003F5BB2" w:rsidRDefault="00F231AA" w:rsidP="00D357D4">
      <w:pPr>
        <w:shd w:val="clear" w:color="auto" w:fill="99AF01"/>
        <w:tabs>
          <w:tab w:val="left" w:pos="7875"/>
          <w:tab w:val="left" w:pos="8130"/>
          <w:tab w:val="left" w:pos="9045"/>
          <w:tab w:val="left" w:pos="10605"/>
        </w:tabs>
        <w:spacing w:after="0" w:line="240" w:lineRule="auto"/>
        <w:rPr>
          <w:rFonts w:ascii="Calibri" w:eastAsia="Times New Roman" w:hAnsi="Calibri" w:cs="Times New Roman"/>
          <w:b/>
          <w:sz w:val="24"/>
          <w:lang w:val="en-GB"/>
        </w:rPr>
      </w:pPr>
      <w:r w:rsidRPr="00F231AA">
        <w:rPr>
          <w:rFonts w:ascii="Calibri" w:eastAsia="Times New Roman" w:hAnsi="Calibri" w:cs="Times New Roman"/>
          <w:b/>
          <w:sz w:val="24"/>
          <w:lang w:val="en-GB"/>
        </w:rPr>
        <w:t xml:space="preserve">Progress marker 1.1: Select/develop coordinating </w:t>
      </w:r>
      <w:r>
        <w:rPr>
          <w:rFonts w:ascii="Calibri" w:eastAsia="Times New Roman" w:hAnsi="Calibri" w:cs="Times New Roman"/>
          <w:b/>
          <w:sz w:val="24"/>
          <w:lang w:val="en-GB"/>
        </w:rPr>
        <w:t>mechanisms at the country level</w:t>
      </w:r>
      <w:r w:rsidRPr="00F231AA">
        <w:rPr>
          <w:rFonts w:ascii="Calibri" w:eastAsia="Times New Roman" w:hAnsi="Calibri" w:cs="Times New Roman"/>
          <w:b/>
          <w:sz w:val="24"/>
          <w:lang w:val="en-GB"/>
        </w:rPr>
        <w:tab/>
      </w:r>
      <w:r w:rsidRPr="00F231AA">
        <w:rPr>
          <w:rFonts w:ascii="Calibri" w:eastAsia="Times New Roman" w:hAnsi="Calibri" w:cs="Times New Roman"/>
          <w:b/>
          <w:sz w:val="24"/>
          <w:lang w:val="en-GB"/>
        </w:rPr>
        <w:tab/>
      </w:r>
    </w:p>
    <w:p w:rsidR="002B0F9A" w:rsidRPr="00E275C5" w:rsidRDefault="008D38D7" w:rsidP="00B10139">
      <w:pPr>
        <w:spacing w:after="100"/>
        <w:jc w:val="both"/>
        <w:rPr>
          <w:rFonts w:ascii="Calibri" w:eastAsia="Calibri" w:hAnsi="Calibri" w:cs="Times New Roman"/>
          <w:i/>
          <w:lang w:val="en-GB"/>
        </w:rPr>
      </w:pPr>
      <w:bookmarkStart w:id="2" w:name="_Hlk508289567"/>
      <w:r w:rsidRPr="007F10FE">
        <w:rPr>
          <w:rFonts w:ascii="Calibri" w:eastAsia="Calibri" w:hAnsi="Calibri" w:cs="Times New Roman"/>
          <w:i/>
          <w:lang w:val="en-GB"/>
        </w:rPr>
        <w:t xml:space="preserve">This progress marker looks at the presence of </w:t>
      </w:r>
      <w:r w:rsidR="002F6771" w:rsidRPr="007F10FE">
        <w:rPr>
          <w:rFonts w:ascii="Calibri" w:eastAsia="Calibri" w:hAnsi="Calibri" w:cs="Times New Roman"/>
          <w:i/>
          <w:lang w:val="en-GB"/>
        </w:rPr>
        <w:t xml:space="preserve">both </w:t>
      </w:r>
      <w:r w:rsidRPr="007F10FE">
        <w:rPr>
          <w:rFonts w:ascii="Calibri" w:eastAsia="Calibri" w:hAnsi="Calibri" w:cs="Times New Roman"/>
          <w:i/>
          <w:lang w:val="en-GB"/>
        </w:rPr>
        <w:t xml:space="preserve">stakeholder-specific and multi-stakeholder platforms or mechanisms, and how they are linked. The platforms </w:t>
      </w:r>
      <w:r w:rsidR="00FD7CAC" w:rsidRPr="007F10FE">
        <w:rPr>
          <w:rFonts w:ascii="Calibri" w:eastAsia="Calibri" w:hAnsi="Calibri" w:cs="Times New Roman"/>
          <w:i/>
          <w:lang w:val="en-GB"/>
        </w:rPr>
        <w:t xml:space="preserve">that </w:t>
      </w:r>
      <w:r w:rsidRPr="007F10FE">
        <w:rPr>
          <w:rFonts w:ascii="Calibri" w:eastAsia="Calibri" w:hAnsi="Calibri" w:cs="Times New Roman"/>
          <w:i/>
          <w:lang w:val="en-GB"/>
        </w:rPr>
        <w:t xml:space="preserve">now focus on scaling up nutrition may have either been </w:t>
      </w:r>
      <w:r w:rsidR="000C35E4" w:rsidRPr="007F10FE">
        <w:rPr>
          <w:rFonts w:ascii="Calibri" w:eastAsia="Calibri" w:hAnsi="Calibri" w:cs="Times New Roman"/>
          <w:i/>
          <w:lang w:val="en-GB"/>
        </w:rPr>
        <w:t xml:space="preserve">developed </w:t>
      </w:r>
      <w:r w:rsidRPr="007F10FE">
        <w:rPr>
          <w:rFonts w:ascii="Calibri" w:eastAsia="Calibri" w:hAnsi="Calibri" w:cs="Times New Roman"/>
          <w:i/>
          <w:lang w:val="en-GB"/>
        </w:rPr>
        <w:t xml:space="preserve">from existing mechanisms, or have </w:t>
      </w:r>
      <w:r w:rsidR="00D86C2A" w:rsidRPr="007F10FE">
        <w:rPr>
          <w:rFonts w:ascii="Calibri" w:eastAsia="Calibri" w:hAnsi="Calibri" w:cs="Times New Roman"/>
          <w:i/>
          <w:lang w:val="en-GB"/>
        </w:rPr>
        <w:t>created</w:t>
      </w:r>
      <w:r w:rsidRPr="007F10FE">
        <w:rPr>
          <w:rFonts w:ascii="Calibri" w:eastAsia="Calibri" w:hAnsi="Calibri" w:cs="Times New Roman"/>
          <w:i/>
          <w:lang w:val="en-GB"/>
        </w:rPr>
        <w:t xml:space="preserve"> recently</w:t>
      </w:r>
      <w:r w:rsidR="00214EF9" w:rsidRPr="007F10FE">
        <w:rPr>
          <w:rFonts w:ascii="Calibri" w:eastAsia="Calibri" w:hAnsi="Calibri" w:cs="Times New Roman"/>
          <w:i/>
          <w:lang w:val="en-GB"/>
        </w:rPr>
        <w:t>,</w:t>
      </w:r>
      <w:r w:rsidRPr="007F10FE">
        <w:rPr>
          <w:rFonts w:ascii="Calibri" w:eastAsia="Calibri" w:hAnsi="Calibri" w:cs="Times New Roman"/>
          <w:i/>
          <w:lang w:val="en-GB"/>
        </w:rPr>
        <w:t xml:space="preserve"> and specifically</w:t>
      </w:r>
      <w:r w:rsidR="00214EF9" w:rsidRPr="007F10FE">
        <w:rPr>
          <w:rFonts w:ascii="Calibri" w:eastAsia="Calibri" w:hAnsi="Calibri" w:cs="Times New Roman"/>
          <w:i/>
          <w:lang w:val="en-GB"/>
        </w:rPr>
        <w:t>,</w:t>
      </w:r>
      <w:r w:rsidRPr="007F10FE">
        <w:rPr>
          <w:rFonts w:ascii="Calibri" w:eastAsia="Calibri" w:hAnsi="Calibri" w:cs="Times New Roman"/>
          <w:i/>
          <w:lang w:val="en-GB"/>
        </w:rPr>
        <w:t xml:space="preserve"> for this purpose.</w:t>
      </w:r>
    </w:p>
    <w:tbl>
      <w:tblPr>
        <w:tblStyle w:val="TableGrid"/>
        <w:tblW w:w="0" w:type="auto"/>
        <w:tblLook w:val="04A0" w:firstRow="1" w:lastRow="0" w:firstColumn="1" w:lastColumn="0" w:noHBand="0" w:noVBand="1"/>
      </w:tblPr>
      <w:tblGrid>
        <w:gridCol w:w="10457"/>
      </w:tblGrid>
      <w:tr w:rsidR="002B0F9A" w:rsidRPr="009017AF" w:rsidTr="00F030E0">
        <w:tc>
          <w:tcPr>
            <w:tcW w:w="10457" w:type="dxa"/>
          </w:tcPr>
          <w:bookmarkEnd w:id="2"/>
          <w:p w:rsidR="002B0F9A" w:rsidRPr="00A03D89" w:rsidRDefault="002B0F9A" w:rsidP="002B0F9A">
            <w:pPr>
              <w:rPr>
                <w:rFonts w:ascii="Calibri" w:eastAsia="Times New Roman" w:hAnsi="Calibri" w:cs="Times New Roman"/>
                <w:b/>
                <w:color w:val="000000" w:themeColor="text1"/>
                <w:sz w:val="20"/>
                <w:szCs w:val="18"/>
                <w:lang w:val="en-GB"/>
              </w:rPr>
            </w:pPr>
            <w:r w:rsidRPr="00A03D89">
              <w:rPr>
                <w:rFonts w:ascii="Calibri" w:eastAsia="Times New Roman" w:hAnsi="Calibri" w:cs="Times New Roman"/>
                <w:b/>
                <w:color w:val="000000" w:themeColor="text1"/>
                <w:sz w:val="20"/>
                <w:szCs w:val="18"/>
                <w:lang w:val="en-GB"/>
              </w:rPr>
              <w:t>FINAL SCORE</w:t>
            </w:r>
          </w:p>
          <w:p w:rsidR="002B0F9A" w:rsidRPr="00F231AA" w:rsidRDefault="002B0F9A" w:rsidP="002B0F9A">
            <w:pPr>
              <w:spacing w:after="100"/>
              <w:rPr>
                <w:rFonts w:ascii="Calibri" w:eastAsia="Times New Roman" w:hAnsi="Calibri" w:cs="Times New Roman"/>
                <w:b/>
                <w:color w:val="CAD023"/>
                <w:sz w:val="24"/>
                <w:szCs w:val="32"/>
                <w:lang w:val="en-GB"/>
              </w:rPr>
            </w:pPr>
            <w:r w:rsidRPr="00D357D4">
              <w:rPr>
                <w:rFonts w:ascii="Calibri" w:eastAsia="Times New Roman" w:hAnsi="Calibri" w:cs="Times New Roman"/>
                <w:b/>
                <w:i/>
                <w:color w:val="99AF01"/>
                <w:sz w:val="18"/>
                <w:szCs w:val="18"/>
                <w:lang w:val="en-GB"/>
              </w:rPr>
              <w:t>(</w:t>
            </w:r>
            <w:r w:rsidR="000150D8" w:rsidRPr="00D357D4">
              <w:rPr>
                <w:rFonts w:ascii="Calibri" w:eastAsia="Times New Roman" w:hAnsi="Calibri" w:cs="Times New Roman"/>
                <w:b/>
                <w:i/>
                <w:color w:val="99AF01"/>
                <w:sz w:val="18"/>
                <w:szCs w:val="18"/>
                <w:lang w:val="en-GB"/>
              </w:rPr>
              <w:t>O</w:t>
            </w:r>
            <w:r w:rsidRPr="00D357D4">
              <w:rPr>
                <w:rFonts w:ascii="Calibri" w:eastAsia="Times New Roman" w:hAnsi="Calibri" w:cs="Times New Roman"/>
                <w:b/>
                <w:i/>
                <w:color w:val="99AF01"/>
                <w:sz w:val="18"/>
                <w:szCs w:val="18"/>
                <w:lang w:val="en-GB"/>
              </w:rPr>
              <w:t>ne score per progress marker)</w:t>
            </w:r>
          </w:p>
        </w:tc>
      </w:tr>
      <w:tr w:rsidR="002B0F9A" w:rsidRPr="009017AF" w:rsidTr="00F030E0">
        <w:tc>
          <w:tcPr>
            <w:tcW w:w="10457" w:type="dxa"/>
          </w:tcPr>
          <w:p w:rsidR="00F759D6" w:rsidRPr="00A03D89" w:rsidRDefault="00F759D6" w:rsidP="00F759D6">
            <w:pPr>
              <w:rPr>
                <w:rFonts w:ascii="Calibri" w:eastAsia="Times New Roman" w:hAnsi="Calibri" w:cs="Times New Roman"/>
                <w:b/>
                <w:color w:val="000000" w:themeColor="text1"/>
                <w:sz w:val="20"/>
                <w:szCs w:val="18"/>
                <w:lang w:val="en-GB"/>
              </w:rPr>
            </w:pPr>
            <w:r w:rsidRPr="00A03D89">
              <w:rPr>
                <w:rFonts w:ascii="Calibri" w:eastAsia="Times New Roman" w:hAnsi="Calibri" w:cs="Times New Roman"/>
                <w:b/>
                <w:color w:val="000000" w:themeColor="text1"/>
                <w:sz w:val="20"/>
                <w:szCs w:val="18"/>
                <w:lang w:val="en-GB"/>
              </w:rPr>
              <w:t xml:space="preserve">EXPLANATION OF THE FINAL SCORE </w:t>
            </w:r>
          </w:p>
          <w:p w:rsidR="002B0F9A" w:rsidRPr="00E02BE1" w:rsidRDefault="00F759D6" w:rsidP="00E02BE1">
            <w:pPr>
              <w:spacing w:after="160"/>
              <w:rPr>
                <w:rFonts w:ascii="Calibri" w:eastAsia="Calibri" w:hAnsi="Calibri" w:cs="Times New Roman"/>
                <w:b/>
                <w:color w:val="CAD023"/>
                <w:sz w:val="18"/>
                <w:szCs w:val="18"/>
              </w:rPr>
            </w:pPr>
            <w:r w:rsidRPr="002A514B">
              <w:rPr>
                <w:rFonts w:ascii="Calibri" w:eastAsia="Calibri" w:hAnsi="Calibri" w:cs="Times New Roman"/>
                <w:b/>
                <w:color w:val="99AF01"/>
                <w:sz w:val="18"/>
                <w:szCs w:val="18"/>
              </w:rPr>
              <w:t xml:space="preserve">(Refer to the </w:t>
            </w:r>
            <w:r w:rsidRPr="002A514B">
              <w:rPr>
                <w:rFonts w:ascii="Calibri" w:eastAsia="Calibri" w:hAnsi="Calibri" w:cs="Times New Roman"/>
                <w:b/>
                <w:i/>
                <w:color w:val="99AF01"/>
                <w:sz w:val="18"/>
                <w:szCs w:val="18"/>
              </w:rPr>
              <w:t>progress marker explanatory note</w:t>
            </w:r>
            <w:r w:rsidRPr="002A514B">
              <w:rPr>
                <w:rFonts w:ascii="Calibri" w:eastAsia="Calibri" w:hAnsi="Calibri" w:cs="Times New Roman"/>
                <w:b/>
                <w:color w:val="99AF01"/>
                <w:sz w:val="18"/>
                <w:szCs w:val="18"/>
              </w:rPr>
              <w:t xml:space="preserve"> for specific examples or provide your own. Please share relevant documentation as evidence.)</w:t>
            </w:r>
          </w:p>
        </w:tc>
      </w:tr>
    </w:tbl>
    <w:p w:rsidR="002B0F9A" w:rsidRPr="00F03E09" w:rsidRDefault="002B0F9A" w:rsidP="002B0F9A">
      <w:pPr>
        <w:spacing w:after="0"/>
        <w:rPr>
          <w:rFonts w:ascii="Calibri" w:eastAsia="Times New Roman" w:hAnsi="Calibri" w:cs="Times New Roman"/>
          <w:b/>
          <w:sz w:val="24"/>
          <w:lang w:val="en-GB"/>
        </w:rPr>
      </w:pPr>
    </w:p>
    <w:p w:rsidR="00A03D89" w:rsidRPr="00E02BE1" w:rsidRDefault="00A03D89" w:rsidP="006B3F01">
      <w:pPr>
        <w:shd w:val="clear" w:color="auto" w:fill="99AF01"/>
        <w:spacing w:after="100"/>
        <w:rPr>
          <w:rFonts w:ascii="Calibri" w:eastAsia="Times New Roman" w:hAnsi="Calibri" w:cs="Times New Roman"/>
          <w:b/>
          <w:sz w:val="24"/>
          <w:szCs w:val="24"/>
          <w:lang w:val="en-GB"/>
        </w:rPr>
      </w:pPr>
      <w:r w:rsidRPr="00E02BE1">
        <w:rPr>
          <w:rFonts w:ascii="Calibri" w:eastAsia="Times New Roman" w:hAnsi="Calibri" w:cs="Times New Roman"/>
          <w:b/>
          <w:sz w:val="24"/>
          <w:szCs w:val="24"/>
          <w:lang w:val="en-GB"/>
        </w:rPr>
        <w:t>Progress marker 1.2: Coordinate internally and expand membership/engage with other actors for broader influence</w:t>
      </w:r>
    </w:p>
    <w:p w:rsidR="002B0F9A" w:rsidRPr="008E676A" w:rsidRDefault="008D38D7" w:rsidP="002B0F9A">
      <w:pPr>
        <w:spacing w:after="100"/>
        <w:rPr>
          <w:rFonts w:ascii="Calibri" w:eastAsia="Times New Roman" w:hAnsi="Calibri" w:cs="Times New Roman"/>
          <w:i/>
          <w:lang w:val="en-GB"/>
        </w:rPr>
      </w:pPr>
      <w:r w:rsidRPr="00CB4359">
        <w:rPr>
          <w:rFonts w:ascii="Calibri" w:eastAsia="Times New Roman" w:hAnsi="Calibri" w:cs="Times New Roman"/>
          <w:i/>
          <w:lang w:val="en-GB"/>
        </w:rPr>
        <w:t xml:space="preserve">This progress marker looks </w:t>
      </w:r>
      <w:r w:rsidR="00996265" w:rsidRPr="003F5BB2">
        <w:rPr>
          <w:rFonts w:ascii="Calibri" w:eastAsia="Times New Roman" w:hAnsi="Calibri" w:cs="Times New Roman"/>
          <w:i/>
          <w:lang w:val="en-GB"/>
        </w:rPr>
        <w:t xml:space="preserve">the </w:t>
      </w:r>
      <w:r w:rsidRPr="003F5BB2">
        <w:rPr>
          <w:rFonts w:ascii="Calibri" w:eastAsia="Times New Roman" w:hAnsi="Calibri" w:cs="Times New Roman"/>
          <w:i/>
          <w:lang w:val="en-GB"/>
        </w:rPr>
        <w:t>internal coordination</w:t>
      </w:r>
      <w:r w:rsidR="00996265" w:rsidRPr="003F5BB2">
        <w:rPr>
          <w:rFonts w:ascii="Calibri" w:eastAsia="Times New Roman" w:hAnsi="Calibri" w:cs="Times New Roman"/>
          <w:i/>
          <w:lang w:val="en-GB"/>
        </w:rPr>
        <w:t>,</w:t>
      </w:r>
      <w:r w:rsidRPr="003F5BB2">
        <w:rPr>
          <w:rFonts w:ascii="Calibri" w:eastAsia="Times New Roman" w:hAnsi="Calibri" w:cs="Times New Roman"/>
          <w:i/>
          <w:lang w:val="en-GB"/>
        </w:rPr>
        <w:t xml:space="preserve"> among members</w:t>
      </w:r>
      <w:r w:rsidR="00996265" w:rsidRPr="003F5BB2">
        <w:rPr>
          <w:rFonts w:ascii="Calibri" w:eastAsia="Times New Roman" w:hAnsi="Calibri" w:cs="Times New Roman"/>
          <w:i/>
          <w:lang w:val="en-GB"/>
        </w:rPr>
        <w:t>,</w:t>
      </w:r>
      <w:r w:rsidRPr="003F5BB2">
        <w:rPr>
          <w:rFonts w:ascii="Calibri" w:eastAsia="Times New Roman" w:hAnsi="Calibri" w:cs="Times New Roman"/>
          <w:i/>
          <w:lang w:val="en-GB"/>
        </w:rPr>
        <w:t xml:space="preserve"> achieved by the </w:t>
      </w:r>
      <w:r w:rsidR="00996265" w:rsidRPr="00F03E09">
        <w:rPr>
          <w:rFonts w:ascii="Calibri" w:eastAsia="Times New Roman" w:hAnsi="Calibri" w:cs="Times New Roman"/>
          <w:i/>
          <w:lang w:val="en-GB"/>
        </w:rPr>
        <w:t>multi-stakeholder platform</w:t>
      </w:r>
      <w:r w:rsidRPr="008E676A">
        <w:rPr>
          <w:rFonts w:ascii="Calibri" w:eastAsia="Times New Roman" w:hAnsi="Calibri" w:cs="Times New Roman"/>
          <w:i/>
          <w:lang w:val="en-GB"/>
        </w:rPr>
        <w:t xml:space="preserve">. It also looks at efforts to increase collective influence by engaging new actors and stakeholders, </w:t>
      </w:r>
      <w:r w:rsidR="00996265" w:rsidRPr="003F5BB2">
        <w:rPr>
          <w:rFonts w:ascii="Calibri" w:eastAsia="Times New Roman" w:hAnsi="Calibri" w:cs="Times New Roman"/>
          <w:i/>
          <w:lang w:val="en-GB"/>
        </w:rPr>
        <w:t>resulting in expanded membership</w:t>
      </w:r>
      <w:r w:rsidRPr="003F5BB2">
        <w:rPr>
          <w:rFonts w:ascii="Calibri" w:eastAsia="Times New Roman" w:hAnsi="Calibri" w:cs="Times New Roman"/>
          <w:i/>
          <w:lang w:val="en-GB"/>
        </w:rPr>
        <w:t xml:space="preserve">. </w:t>
      </w:r>
      <w:r w:rsidR="00996265" w:rsidRPr="003F5BB2">
        <w:rPr>
          <w:rFonts w:ascii="Calibri" w:eastAsia="Times New Roman" w:hAnsi="Calibri" w:cs="Times New Roman"/>
          <w:i/>
          <w:lang w:val="en-GB"/>
        </w:rPr>
        <w:t xml:space="preserve">This </w:t>
      </w:r>
      <w:r w:rsidRPr="003F5BB2">
        <w:rPr>
          <w:rFonts w:ascii="Calibri" w:eastAsia="Times New Roman" w:hAnsi="Calibri" w:cs="Times New Roman"/>
          <w:i/>
          <w:lang w:val="en-GB"/>
        </w:rPr>
        <w:t>can encompass sub</w:t>
      </w:r>
      <w:r w:rsidR="00C93622">
        <w:rPr>
          <w:rFonts w:ascii="Calibri" w:eastAsia="Times New Roman" w:hAnsi="Calibri" w:cs="Times New Roman"/>
          <w:i/>
          <w:lang w:val="en-GB"/>
        </w:rPr>
        <w:t>-national platforms or actors, grassroot-focused organisations</w:t>
      </w:r>
      <w:r w:rsidRPr="00F03E09">
        <w:rPr>
          <w:rFonts w:ascii="Calibri" w:eastAsia="Times New Roman" w:hAnsi="Calibri" w:cs="Times New Roman"/>
          <w:i/>
          <w:lang w:val="en-GB"/>
        </w:rPr>
        <w:t>, or the executive bran</w:t>
      </w:r>
      <w:r w:rsidR="004C57F5">
        <w:rPr>
          <w:rFonts w:ascii="Calibri" w:eastAsia="Times New Roman" w:hAnsi="Calibri" w:cs="Times New Roman"/>
          <w:i/>
          <w:lang w:val="en-GB"/>
        </w:rPr>
        <w:t>ch</w:t>
      </w:r>
      <w:r w:rsidRPr="00F03E09">
        <w:rPr>
          <w:rFonts w:ascii="Calibri" w:eastAsia="Times New Roman" w:hAnsi="Calibri" w:cs="Times New Roman"/>
          <w:i/>
          <w:lang w:val="en-GB"/>
        </w:rPr>
        <w:t xml:space="preserve"> of government</w:t>
      </w:r>
      <w:r w:rsidR="00C93622">
        <w:rPr>
          <w:rFonts w:ascii="Calibri" w:eastAsia="Times New Roman" w:hAnsi="Calibri" w:cs="Times New Roman"/>
          <w:i/>
          <w:lang w:val="en-GB"/>
        </w:rPr>
        <w:t>, for example</w:t>
      </w:r>
      <w:r w:rsidRPr="00F03E09">
        <w:rPr>
          <w:rFonts w:ascii="Calibri" w:eastAsia="Times New Roman" w:hAnsi="Calibri" w:cs="Times New Roman"/>
          <w:i/>
          <w:lang w:val="en-GB"/>
        </w:rPr>
        <w:t>.</w:t>
      </w:r>
    </w:p>
    <w:tbl>
      <w:tblPr>
        <w:tblStyle w:val="TableGrid"/>
        <w:tblW w:w="0" w:type="auto"/>
        <w:tblLook w:val="04A0" w:firstRow="1" w:lastRow="0" w:firstColumn="1" w:lastColumn="0" w:noHBand="0" w:noVBand="1"/>
      </w:tblPr>
      <w:tblGrid>
        <w:gridCol w:w="10457"/>
      </w:tblGrid>
      <w:tr w:rsidR="002B0F9A" w:rsidRPr="009017AF" w:rsidTr="00F030E0">
        <w:tc>
          <w:tcPr>
            <w:tcW w:w="10457" w:type="dxa"/>
          </w:tcPr>
          <w:p w:rsidR="002B0F9A" w:rsidRPr="00E02BE1" w:rsidRDefault="002B0F9A" w:rsidP="002B0F9A">
            <w:pPr>
              <w:rPr>
                <w:rFonts w:ascii="Calibri" w:eastAsia="Times New Roman" w:hAnsi="Calibri" w:cs="Times New Roman"/>
                <w:b/>
                <w:color w:val="000000" w:themeColor="text1"/>
                <w:sz w:val="20"/>
                <w:szCs w:val="18"/>
                <w:lang w:val="en-GB"/>
              </w:rPr>
            </w:pPr>
            <w:bookmarkStart w:id="3" w:name="_Hlk508537282"/>
            <w:r w:rsidRPr="00E02BE1">
              <w:rPr>
                <w:rFonts w:ascii="Calibri" w:eastAsia="Times New Roman" w:hAnsi="Calibri" w:cs="Times New Roman"/>
                <w:b/>
                <w:color w:val="000000" w:themeColor="text1"/>
                <w:sz w:val="20"/>
                <w:szCs w:val="18"/>
                <w:lang w:val="en-GB"/>
              </w:rPr>
              <w:t>FINAL SCORE</w:t>
            </w:r>
          </w:p>
          <w:p w:rsidR="002B0F9A" w:rsidRPr="00E02BE1" w:rsidRDefault="002B0F9A" w:rsidP="002B0F9A">
            <w:pPr>
              <w:spacing w:after="100"/>
              <w:rPr>
                <w:rFonts w:ascii="Calibri" w:eastAsia="Times New Roman" w:hAnsi="Calibri" w:cs="Times New Roman"/>
                <w:b/>
                <w:color w:val="000000" w:themeColor="text1"/>
                <w:sz w:val="24"/>
                <w:szCs w:val="32"/>
                <w:lang w:val="en-GB"/>
              </w:rPr>
            </w:pPr>
            <w:r w:rsidRPr="002A514B">
              <w:rPr>
                <w:rFonts w:ascii="Calibri" w:eastAsia="Times New Roman" w:hAnsi="Calibri" w:cs="Times New Roman"/>
                <w:b/>
                <w:i/>
                <w:color w:val="99AF01"/>
                <w:sz w:val="18"/>
                <w:szCs w:val="18"/>
                <w:lang w:val="en-GB"/>
              </w:rPr>
              <w:t>(</w:t>
            </w:r>
            <w:r w:rsidR="00274294" w:rsidRPr="002A514B">
              <w:rPr>
                <w:rFonts w:ascii="Calibri" w:eastAsia="Times New Roman" w:hAnsi="Calibri" w:cs="Times New Roman"/>
                <w:b/>
                <w:i/>
                <w:color w:val="99AF01"/>
                <w:sz w:val="18"/>
                <w:szCs w:val="18"/>
                <w:lang w:val="en-GB"/>
              </w:rPr>
              <w:t xml:space="preserve">One </w:t>
            </w:r>
            <w:r w:rsidRPr="002A514B">
              <w:rPr>
                <w:rFonts w:ascii="Calibri" w:eastAsia="Times New Roman" w:hAnsi="Calibri" w:cs="Times New Roman"/>
                <w:b/>
                <w:i/>
                <w:color w:val="99AF01"/>
                <w:sz w:val="18"/>
                <w:szCs w:val="18"/>
                <w:lang w:val="en-GB"/>
              </w:rPr>
              <w:t>score per progress marker)</w:t>
            </w:r>
          </w:p>
        </w:tc>
      </w:tr>
      <w:tr w:rsidR="002B0F9A" w:rsidRPr="009017AF" w:rsidTr="00F030E0">
        <w:tc>
          <w:tcPr>
            <w:tcW w:w="10457" w:type="dxa"/>
          </w:tcPr>
          <w:p w:rsidR="00715A00" w:rsidRPr="00E02BE1" w:rsidRDefault="00715A00" w:rsidP="00715A00">
            <w:pPr>
              <w:rPr>
                <w:rFonts w:ascii="Calibri" w:eastAsia="Times New Roman" w:hAnsi="Calibri" w:cs="Times New Roman"/>
                <w:b/>
                <w:color w:val="000000" w:themeColor="text1"/>
                <w:sz w:val="20"/>
                <w:szCs w:val="18"/>
                <w:lang w:val="en-GB"/>
              </w:rPr>
            </w:pPr>
            <w:r w:rsidRPr="00E02BE1">
              <w:rPr>
                <w:rFonts w:ascii="Calibri" w:eastAsia="Times New Roman" w:hAnsi="Calibri" w:cs="Times New Roman"/>
                <w:b/>
                <w:color w:val="000000" w:themeColor="text1"/>
                <w:sz w:val="20"/>
                <w:szCs w:val="18"/>
                <w:lang w:val="en-GB"/>
              </w:rPr>
              <w:t xml:space="preserve">EXPLANATION OF THE FINAL SCORE </w:t>
            </w:r>
          </w:p>
          <w:p w:rsidR="002B0F9A" w:rsidRPr="00E02BE1" w:rsidRDefault="00715A00" w:rsidP="002B6C80">
            <w:pPr>
              <w:spacing w:after="160"/>
              <w:rPr>
                <w:rFonts w:ascii="Calibri" w:eastAsia="Calibri" w:hAnsi="Calibri" w:cs="Times New Roman"/>
                <w:b/>
                <w:color w:val="CAD023"/>
                <w:sz w:val="18"/>
                <w:szCs w:val="18"/>
              </w:rPr>
            </w:pPr>
            <w:r w:rsidRPr="002A514B">
              <w:rPr>
                <w:rFonts w:ascii="Calibri" w:eastAsia="Calibri" w:hAnsi="Calibri" w:cs="Times New Roman"/>
                <w:b/>
                <w:color w:val="99AF01"/>
                <w:sz w:val="18"/>
                <w:szCs w:val="18"/>
              </w:rPr>
              <w:t xml:space="preserve">(Refer to the </w:t>
            </w:r>
            <w:r w:rsidRPr="002A514B">
              <w:rPr>
                <w:rFonts w:ascii="Calibri" w:eastAsia="Calibri" w:hAnsi="Calibri" w:cs="Times New Roman"/>
                <w:b/>
                <w:i/>
                <w:color w:val="99AF01"/>
                <w:sz w:val="18"/>
                <w:szCs w:val="18"/>
              </w:rPr>
              <w:t>progress marker explanatory note</w:t>
            </w:r>
            <w:r w:rsidRPr="002A514B">
              <w:rPr>
                <w:rFonts w:ascii="Calibri" w:eastAsia="Calibri" w:hAnsi="Calibri" w:cs="Times New Roman"/>
                <w:b/>
                <w:color w:val="99AF01"/>
                <w:sz w:val="18"/>
                <w:szCs w:val="18"/>
              </w:rPr>
              <w:t xml:space="preserve"> for specific examples or provide your own. Please share relevant documentation as evidence.)</w:t>
            </w:r>
          </w:p>
        </w:tc>
      </w:tr>
      <w:bookmarkEnd w:id="3"/>
    </w:tbl>
    <w:p w:rsidR="002B0F9A" w:rsidRPr="00F03E09" w:rsidRDefault="002B0F9A" w:rsidP="002B0F9A">
      <w:pPr>
        <w:spacing w:after="0"/>
        <w:rPr>
          <w:rFonts w:ascii="Calibri" w:eastAsia="Times New Roman" w:hAnsi="Calibri" w:cs="Times New Roman"/>
          <w:sz w:val="24"/>
          <w:szCs w:val="32"/>
          <w:lang w:val="en-GB"/>
        </w:rPr>
      </w:pPr>
    </w:p>
    <w:p w:rsidR="002B0F9A" w:rsidRPr="008E676A" w:rsidRDefault="002B0F9A" w:rsidP="003E4B63">
      <w:pPr>
        <w:shd w:val="clear" w:color="auto" w:fill="99AF01"/>
        <w:spacing w:after="0"/>
        <w:rPr>
          <w:rFonts w:ascii="Calibri" w:eastAsia="Times New Roman" w:hAnsi="Calibri" w:cs="Times New Roman"/>
          <w:b/>
          <w:sz w:val="24"/>
          <w:lang w:val="en-GB"/>
        </w:rPr>
      </w:pPr>
      <w:r w:rsidRPr="008E676A">
        <w:rPr>
          <w:rFonts w:ascii="Calibri" w:eastAsia="Times New Roman" w:hAnsi="Calibri" w:cs="Times New Roman"/>
          <w:b/>
          <w:sz w:val="24"/>
          <w:lang w:val="en-GB"/>
        </w:rPr>
        <w:t>Progress marker 1.3: Engage within/contribute to the multi-stakeholder platform (MSP)</w:t>
      </w:r>
    </w:p>
    <w:p w:rsidR="002B0F9A" w:rsidRPr="003F5BB2" w:rsidRDefault="008D38D7" w:rsidP="00C07999">
      <w:pPr>
        <w:spacing w:after="0" w:line="240" w:lineRule="auto"/>
        <w:jc w:val="both"/>
        <w:rPr>
          <w:rFonts w:ascii="Calibri" w:eastAsia="Times New Roman" w:hAnsi="Calibri" w:cs="Times New Roman"/>
          <w:i/>
          <w:lang w:val="en-GB"/>
        </w:rPr>
      </w:pPr>
      <w:r w:rsidRPr="008E676A">
        <w:rPr>
          <w:rFonts w:ascii="Calibri" w:eastAsia="Times New Roman" w:hAnsi="Calibri" w:cs="Times New Roman"/>
          <w:i/>
          <w:lang w:val="en-GB"/>
        </w:rPr>
        <w:t xml:space="preserve">This progress marker looks at </w:t>
      </w:r>
      <w:r w:rsidR="00C169D2">
        <w:rPr>
          <w:rFonts w:ascii="Calibri" w:eastAsia="Times New Roman" w:hAnsi="Calibri" w:cs="Times New Roman"/>
          <w:i/>
          <w:lang w:val="en-GB"/>
        </w:rPr>
        <w:t xml:space="preserve">whether the </w:t>
      </w:r>
      <w:r w:rsidRPr="008E676A">
        <w:rPr>
          <w:rFonts w:ascii="Calibri" w:eastAsia="Times New Roman" w:hAnsi="Calibri" w:cs="Times New Roman"/>
          <w:i/>
          <w:lang w:val="en-GB"/>
        </w:rPr>
        <w:t>MSP</w:t>
      </w:r>
      <w:r w:rsidR="00427897" w:rsidRPr="00C62DC7">
        <w:rPr>
          <w:rFonts w:ascii="Calibri" w:eastAsia="Times New Roman" w:hAnsi="Calibri" w:cs="Times New Roman"/>
          <w:i/>
          <w:lang w:val="en-GB"/>
        </w:rPr>
        <w:t xml:space="preserve"> </w:t>
      </w:r>
      <w:r w:rsidRPr="001A1617">
        <w:rPr>
          <w:rFonts w:ascii="Calibri" w:eastAsia="Times New Roman" w:hAnsi="Calibri" w:cs="Times New Roman"/>
          <w:i/>
          <w:lang w:val="en-GB"/>
        </w:rPr>
        <w:t>foster</w:t>
      </w:r>
      <w:r w:rsidR="00C169D2">
        <w:rPr>
          <w:rFonts w:ascii="Calibri" w:eastAsia="Times New Roman" w:hAnsi="Calibri" w:cs="Times New Roman"/>
          <w:i/>
          <w:lang w:val="en-GB"/>
        </w:rPr>
        <w:t>s</w:t>
      </w:r>
      <w:r w:rsidRPr="001A1617">
        <w:rPr>
          <w:rFonts w:ascii="Calibri" w:eastAsia="Times New Roman" w:hAnsi="Calibri" w:cs="Times New Roman"/>
          <w:i/>
          <w:lang w:val="en-GB"/>
        </w:rPr>
        <w:t xml:space="preserve"> </w:t>
      </w:r>
      <w:r w:rsidR="00C169D2">
        <w:rPr>
          <w:rFonts w:ascii="Calibri" w:eastAsia="Times New Roman" w:hAnsi="Calibri" w:cs="Times New Roman"/>
          <w:i/>
          <w:lang w:val="en-GB"/>
        </w:rPr>
        <w:t>col</w:t>
      </w:r>
      <w:r w:rsidR="00362242">
        <w:rPr>
          <w:rFonts w:ascii="Calibri" w:eastAsia="Times New Roman" w:hAnsi="Calibri" w:cs="Times New Roman"/>
          <w:i/>
          <w:lang w:val="en-GB"/>
        </w:rPr>
        <w:t>l</w:t>
      </w:r>
      <w:r w:rsidR="00C169D2">
        <w:rPr>
          <w:rFonts w:ascii="Calibri" w:eastAsia="Times New Roman" w:hAnsi="Calibri" w:cs="Times New Roman"/>
          <w:i/>
          <w:lang w:val="en-GB"/>
        </w:rPr>
        <w:t>aboration</w:t>
      </w:r>
      <w:r w:rsidRPr="001A1617">
        <w:rPr>
          <w:rFonts w:ascii="Calibri" w:eastAsia="Times New Roman" w:hAnsi="Calibri" w:cs="Times New Roman"/>
          <w:i/>
          <w:lang w:val="en-GB"/>
        </w:rPr>
        <w:t xml:space="preserve"> </w:t>
      </w:r>
      <w:r w:rsidRPr="00F03E09">
        <w:rPr>
          <w:rFonts w:ascii="Calibri" w:eastAsia="Times New Roman" w:hAnsi="Calibri" w:cs="Times New Roman"/>
          <w:i/>
          <w:lang w:val="en-GB"/>
        </w:rPr>
        <w:t>among stakeholders</w:t>
      </w:r>
      <w:r w:rsidR="00427897" w:rsidRPr="008E676A">
        <w:rPr>
          <w:rFonts w:ascii="Calibri" w:eastAsia="Times New Roman" w:hAnsi="Calibri" w:cs="Times New Roman"/>
          <w:i/>
          <w:lang w:val="en-GB"/>
        </w:rPr>
        <w:t xml:space="preserve">, at the national level, </w:t>
      </w:r>
      <w:r w:rsidRPr="00C62DC7">
        <w:rPr>
          <w:rFonts w:ascii="Calibri" w:eastAsia="Times New Roman" w:hAnsi="Calibri" w:cs="Times New Roman"/>
          <w:i/>
          <w:lang w:val="en-GB"/>
        </w:rPr>
        <w:t xml:space="preserve">on </w:t>
      </w:r>
      <w:r w:rsidRPr="001A1617">
        <w:rPr>
          <w:rFonts w:ascii="Calibri" w:eastAsia="Times New Roman" w:hAnsi="Calibri" w:cs="Times New Roman"/>
          <w:i/>
          <w:lang w:val="en-GB"/>
        </w:rPr>
        <w:t xml:space="preserve">issues most relevant to the nutrition agenda, </w:t>
      </w:r>
      <w:r w:rsidR="00D11FD7">
        <w:rPr>
          <w:rFonts w:ascii="Calibri" w:eastAsia="Times New Roman" w:hAnsi="Calibri" w:cs="Times New Roman"/>
          <w:i/>
          <w:lang w:val="en-GB"/>
        </w:rPr>
        <w:t xml:space="preserve">in addition to </w:t>
      </w:r>
      <w:r w:rsidRPr="003F5BB2">
        <w:rPr>
          <w:rFonts w:ascii="Calibri" w:eastAsia="Times New Roman" w:hAnsi="Calibri" w:cs="Times New Roman"/>
          <w:i/>
          <w:lang w:val="en-GB"/>
        </w:rPr>
        <w:t>commitment and follow-through. When relevant, interactions at the sub-national level should also be addressed.</w:t>
      </w:r>
    </w:p>
    <w:tbl>
      <w:tblPr>
        <w:tblStyle w:val="TableGrid"/>
        <w:tblW w:w="0" w:type="auto"/>
        <w:tblLook w:val="04A0" w:firstRow="1" w:lastRow="0" w:firstColumn="1" w:lastColumn="0" w:noHBand="0" w:noVBand="1"/>
      </w:tblPr>
      <w:tblGrid>
        <w:gridCol w:w="10457"/>
      </w:tblGrid>
      <w:tr w:rsidR="002B0F9A" w:rsidRPr="009017AF" w:rsidTr="00F030E0">
        <w:tc>
          <w:tcPr>
            <w:tcW w:w="10457" w:type="dxa"/>
          </w:tcPr>
          <w:p w:rsidR="002B0F9A" w:rsidRPr="00CB6C6C" w:rsidRDefault="002B0F9A" w:rsidP="002B0F9A">
            <w:pPr>
              <w:rPr>
                <w:rFonts w:ascii="Calibri" w:eastAsia="Times New Roman" w:hAnsi="Calibri" w:cs="Times New Roman"/>
                <w:b/>
                <w:sz w:val="20"/>
                <w:szCs w:val="18"/>
                <w:lang w:val="en-GB"/>
              </w:rPr>
            </w:pPr>
            <w:r w:rsidRPr="00CB6C6C">
              <w:rPr>
                <w:rFonts w:ascii="Calibri" w:eastAsia="Times New Roman" w:hAnsi="Calibri" w:cs="Times New Roman"/>
                <w:b/>
                <w:sz w:val="20"/>
                <w:szCs w:val="18"/>
                <w:lang w:val="en-GB"/>
              </w:rPr>
              <w:t>FINAL SCORE</w:t>
            </w:r>
          </w:p>
          <w:p w:rsidR="002B0F9A" w:rsidRPr="00CB6C6C" w:rsidRDefault="002B0F9A" w:rsidP="002B0F9A">
            <w:pPr>
              <w:spacing w:after="100"/>
              <w:rPr>
                <w:rFonts w:ascii="Calibri" w:eastAsia="Times New Roman" w:hAnsi="Calibri" w:cs="Times New Roman"/>
                <w:b/>
                <w:sz w:val="24"/>
                <w:szCs w:val="32"/>
                <w:lang w:val="en-GB"/>
              </w:rPr>
            </w:pPr>
            <w:r w:rsidRPr="003E4B63">
              <w:rPr>
                <w:rFonts w:ascii="Calibri" w:eastAsia="Times New Roman" w:hAnsi="Calibri" w:cs="Times New Roman"/>
                <w:b/>
                <w:i/>
                <w:color w:val="99AF01"/>
                <w:sz w:val="18"/>
                <w:szCs w:val="18"/>
                <w:lang w:val="en-GB"/>
              </w:rPr>
              <w:t>(</w:t>
            </w:r>
            <w:r w:rsidR="00DF345E" w:rsidRPr="003E4B63">
              <w:rPr>
                <w:rFonts w:ascii="Calibri" w:eastAsia="Times New Roman" w:hAnsi="Calibri" w:cs="Times New Roman"/>
                <w:b/>
                <w:i/>
                <w:color w:val="99AF01"/>
                <w:sz w:val="18"/>
                <w:szCs w:val="18"/>
                <w:lang w:val="en-GB"/>
              </w:rPr>
              <w:t xml:space="preserve">One </w:t>
            </w:r>
            <w:r w:rsidRPr="003E4B63">
              <w:rPr>
                <w:rFonts w:ascii="Calibri" w:eastAsia="Times New Roman" w:hAnsi="Calibri" w:cs="Times New Roman"/>
                <w:b/>
                <w:i/>
                <w:color w:val="99AF01"/>
                <w:sz w:val="18"/>
                <w:szCs w:val="18"/>
                <w:lang w:val="en-GB"/>
              </w:rPr>
              <w:t>score per progress marker)</w:t>
            </w:r>
          </w:p>
        </w:tc>
      </w:tr>
      <w:tr w:rsidR="002B0F9A" w:rsidRPr="009017AF" w:rsidTr="00F030E0">
        <w:tc>
          <w:tcPr>
            <w:tcW w:w="10457" w:type="dxa"/>
          </w:tcPr>
          <w:p w:rsidR="002D6764" w:rsidRPr="00CB6C6C" w:rsidRDefault="002D6764" w:rsidP="002D6764">
            <w:pPr>
              <w:rPr>
                <w:rFonts w:ascii="Calibri" w:eastAsia="Times New Roman" w:hAnsi="Calibri" w:cs="Times New Roman"/>
                <w:b/>
                <w:sz w:val="20"/>
                <w:szCs w:val="18"/>
                <w:lang w:val="en-GB"/>
              </w:rPr>
            </w:pPr>
            <w:r w:rsidRPr="00CB6C6C">
              <w:rPr>
                <w:rFonts w:ascii="Calibri" w:eastAsia="Times New Roman" w:hAnsi="Calibri" w:cs="Times New Roman"/>
                <w:b/>
                <w:sz w:val="20"/>
                <w:szCs w:val="18"/>
                <w:lang w:val="en-GB"/>
              </w:rPr>
              <w:t xml:space="preserve">EXPLANATION OF THE FINAL SCORE </w:t>
            </w:r>
          </w:p>
          <w:p w:rsidR="002B0F9A" w:rsidRPr="00CB6C6C" w:rsidRDefault="002D6764" w:rsidP="00C07999">
            <w:pPr>
              <w:spacing w:after="160"/>
              <w:rPr>
                <w:rFonts w:ascii="Calibri" w:eastAsia="Calibri" w:hAnsi="Calibri" w:cs="Times New Roman"/>
                <w:b/>
                <w:color w:val="CAD023"/>
                <w:sz w:val="18"/>
                <w:szCs w:val="18"/>
              </w:rPr>
            </w:pPr>
            <w:r w:rsidRPr="003E4B63">
              <w:rPr>
                <w:rFonts w:ascii="Calibri" w:eastAsia="Calibri" w:hAnsi="Calibri" w:cs="Times New Roman"/>
                <w:b/>
                <w:color w:val="99AF01"/>
                <w:sz w:val="18"/>
                <w:szCs w:val="18"/>
              </w:rPr>
              <w:t xml:space="preserve">(Refer to the </w:t>
            </w:r>
            <w:r w:rsidRPr="003E4B63">
              <w:rPr>
                <w:rFonts w:ascii="Calibri" w:eastAsia="Calibri" w:hAnsi="Calibri" w:cs="Times New Roman"/>
                <w:b/>
                <w:i/>
                <w:color w:val="99AF01"/>
                <w:sz w:val="18"/>
                <w:szCs w:val="18"/>
              </w:rPr>
              <w:t>progress marker explanatory note</w:t>
            </w:r>
            <w:r w:rsidRPr="003E4B63">
              <w:rPr>
                <w:rFonts w:ascii="Calibri" w:eastAsia="Calibri" w:hAnsi="Calibri" w:cs="Times New Roman"/>
                <w:b/>
                <w:color w:val="99AF01"/>
                <w:sz w:val="18"/>
                <w:szCs w:val="18"/>
              </w:rPr>
              <w:t xml:space="preserve"> for specific examples or provide your own. Please share relevant documentation as evidence.)</w:t>
            </w:r>
          </w:p>
        </w:tc>
      </w:tr>
    </w:tbl>
    <w:p w:rsidR="002B0F9A" w:rsidRPr="00F03E09" w:rsidRDefault="002B0F9A" w:rsidP="002B0F9A">
      <w:pPr>
        <w:spacing w:after="0"/>
        <w:rPr>
          <w:rFonts w:ascii="Calibri" w:eastAsia="Times New Roman" w:hAnsi="Calibri" w:cs="Times New Roman"/>
          <w:sz w:val="24"/>
          <w:szCs w:val="32"/>
          <w:lang w:val="en-GB"/>
        </w:rPr>
      </w:pPr>
    </w:p>
    <w:p w:rsidR="002B0F9A" w:rsidRPr="008E676A" w:rsidRDefault="002B0F9A" w:rsidP="00AF775C">
      <w:pPr>
        <w:shd w:val="clear" w:color="auto" w:fill="99AF01"/>
        <w:spacing w:after="0"/>
        <w:rPr>
          <w:rFonts w:ascii="Calibri" w:eastAsia="Times New Roman" w:hAnsi="Calibri" w:cs="Times New Roman"/>
          <w:b/>
          <w:sz w:val="24"/>
          <w:lang w:val="en-GB"/>
        </w:rPr>
      </w:pPr>
      <w:r w:rsidRPr="008E676A">
        <w:rPr>
          <w:rFonts w:ascii="Calibri" w:eastAsia="Times New Roman" w:hAnsi="Calibri" w:cs="Times New Roman"/>
          <w:b/>
          <w:sz w:val="24"/>
          <w:lang w:val="en-GB"/>
        </w:rPr>
        <w:t>Progress marker 1.4: Track, report and reflect on own contributions and accomplishments</w:t>
      </w:r>
    </w:p>
    <w:p w:rsidR="002B0F9A" w:rsidRPr="003F5BB2" w:rsidRDefault="001B38F2" w:rsidP="002B0F9A">
      <w:pPr>
        <w:spacing w:after="0"/>
        <w:rPr>
          <w:rFonts w:ascii="Calibri" w:eastAsia="Times New Roman" w:hAnsi="Calibri" w:cs="Times New Roman"/>
          <w:i/>
          <w:lang w:val="en-GB"/>
        </w:rPr>
      </w:pPr>
      <w:bookmarkStart w:id="4" w:name="_Hlk508892345"/>
      <w:r w:rsidRPr="003F5BB2">
        <w:rPr>
          <w:rFonts w:ascii="Calibri" w:eastAsia="Times New Roman" w:hAnsi="Calibri" w:cs="Times New Roman"/>
          <w:i/>
          <w:lang w:val="en-GB"/>
        </w:rPr>
        <w:t xml:space="preserve">This progress marker looks </w:t>
      </w:r>
      <w:r w:rsidR="00DE1E0B">
        <w:rPr>
          <w:rFonts w:ascii="Calibri" w:eastAsia="Times New Roman" w:hAnsi="Calibri" w:cs="Times New Roman"/>
          <w:i/>
          <w:lang w:val="en-GB"/>
        </w:rPr>
        <w:t xml:space="preserve">whether the MSP </w:t>
      </w:r>
      <w:r w:rsidRPr="003F5BB2">
        <w:rPr>
          <w:rFonts w:ascii="Calibri" w:eastAsia="Times New Roman" w:hAnsi="Calibri" w:cs="Times New Roman"/>
          <w:i/>
          <w:lang w:val="en-GB"/>
        </w:rPr>
        <w:t>track</w:t>
      </w:r>
      <w:r w:rsidR="00DE1E0B">
        <w:rPr>
          <w:rFonts w:ascii="Calibri" w:eastAsia="Times New Roman" w:hAnsi="Calibri" w:cs="Times New Roman"/>
          <w:i/>
          <w:lang w:val="en-GB"/>
        </w:rPr>
        <w:t>s</w:t>
      </w:r>
      <w:r w:rsidRPr="003F5BB2">
        <w:rPr>
          <w:rFonts w:ascii="Calibri" w:eastAsia="Times New Roman" w:hAnsi="Calibri" w:cs="Times New Roman"/>
          <w:i/>
          <w:lang w:val="en-GB"/>
        </w:rPr>
        <w:t xml:space="preserve"> and report</w:t>
      </w:r>
      <w:r w:rsidR="00DE1E0B">
        <w:rPr>
          <w:rFonts w:ascii="Calibri" w:eastAsia="Times New Roman" w:hAnsi="Calibri" w:cs="Times New Roman"/>
          <w:i/>
          <w:lang w:val="en-GB"/>
        </w:rPr>
        <w:t>s</w:t>
      </w:r>
      <w:r w:rsidRPr="003F5BB2">
        <w:rPr>
          <w:rFonts w:ascii="Calibri" w:eastAsia="Times New Roman" w:hAnsi="Calibri" w:cs="Times New Roman"/>
          <w:i/>
          <w:lang w:val="en-GB"/>
        </w:rPr>
        <w:t xml:space="preserve"> on</w:t>
      </w:r>
      <w:r w:rsidR="000A0732">
        <w:rPr>
          <w:rFonts w:ascii="Calibri" w:eastAsia="Times New Roman" w:hAnsi="Calibri" w:cs="Times New Roman"/>
          <w:i/>
          <w:lang w:val="en-GB"/>
        </w:rPr>
        <w:t xml:space="preserve"> </w:t>
      </w:r>
      <w:r w:rsidRPr="003F5BB2">
        <w:rPr>
          <w:rFonts w:ascii="Calibri" w:eastAsia="Times New Roman" w:hAnsi="Calibri" w:cs="Times New Roman"/>
          <w:i/>
          <w:lang w:val="en-GB"/>
        </w:rPr>
        <w:t>implementation</w:t>
      </w:r>
      <w:r w:rsidR="000A0732">
        <w:rPr>
          <w:rFonts w:ascii="Calibri" w:eastAsia="Times New Roman" w:hAnsi="Calibri" w:cs="Times New Roman"/>
          <w:i/>
          <w:lang w:val="en-GB"/>
        </w:rPr>
        <w:t xml:space="preserve"> </w:t>
      </w:r>
      <w:r w:rsidR="000A0732" w:rsidRPr="003F5BB2">
        <w:rPr>
          <w:rFonts w:ascii="Calibri" w:eastAsia="Times New Roman" w:hAnsi="Calibri" w:cs="Times New Roman"/>
          <w:i/>
          <w:lang w:val="en-GB"/>
        </w:rPr>
        <w:t>of agreed actions,</w:t>
      </w:r>
      <w:r w:rsidRPr="003F5BB2">
        <w:rPr>
          <w:rFonts w:ascii="Calibri" w:eastAsia="Times New Roman" w:hAnsi="Calibri" w:cs="Times New Roman"/>
          <w:i/>
          <w:lang w:val="en-GB"/>
        </w:rPr>
        <w:t xml:space="preserve"> by individual actors and stakeholders</w:t>
      </w:r>
      <w:r w:rsidR="002D5812">
        <w:rPr>
          <w:rFonts w:ascii="Calibri" w:eastAsia="Times New Roman" w:hAnsi="Calibri" w:cs="Times New Roman"/>
          <w:i/>
          <w:lang w:val="en-GB"/>
        </w:rPr>
        <w:t>,</w:t>
      </w:r>
      <w:r w:rsidRPr="003F5BB2">
        <w:rPr>
          <w:rFonts w:ascii="Calibri" w:eastAsia="Times New Roman" w:hAnsi="Calibri" w:cs="Times New Roman"/>
          <w:i/>
          <w:lang w:val="en-GB"/>
        </w:rPr>
        <w:t xml:space="preserve"> and their contribution to the MSP</w:t>
      </w:r>
      <w:r w:rsidR="00353E2E" w:rsidRPr="003F5BB2">
        <w:rPr>
          <w:rFonts w:ascii="Calibri" w:eastAsia="Times New Roman" w:hAnsi="Calibri" w:cs="Times New Roman"/>
          <w:i/>
          <w:lang w:val="en-GB"/>
        </w:rPr>
        <w:t>’s</w:t>
      </w:r>
      <w:r w:rsidRPr="003F5BB2">
        <w:rPr>
          <w:rFonts w:ascii="Calibri" w:eastAsia="Times New Roman" w:hAnsi="Calibri" w:cs="Times New Roman"/>
          <w:i/>
          <w:lang w:val="en-GB"/>
        </w:rPr>
        <w:t xml:space="preserve"> collective progress towards agreed priorities. The MSP’s ability to foster accountability is also considered.</w:t>
      </w:r>
    </w:p>
    <w:tbl>
      <w:tblPr>
        <w:tblStyle w:val="TableGrid"/>
        <w:tblW w:w="0" w:type="auto"/>
        <w:tblLook w:val="04A0" w:firstRow="1" w:lastRow="0" w:firstColumn="1" w:lastColumn="0" w:noHBand="0" w:noVBand="1"/>
      </w:tblPr>
      <w:tblGrid>
        <w:gridCol w:w="10457"/>
      </w:tblGrid>
      <w:tr w:rsidR="002B0F9A" w:rsidRPr="009017AF" w:rsidTr="00F030E0">
        <w:tc>
          <w:tcPr>
            <w:tcW w:w="10457" w:type="dxa"/>
          </w:tcPr>
          <w:bookmarkEnd w:id="4"/>
          <w:p w:rsidR="002B0F9A" w:rsidRPr="00376C29" w:rsidRDefault="002B0F9A" w:rsidP="002B0F9A">
            <w:pPr>
              <w:rPr>
                <w:rFonts w:ascii="Calibri" w:eastAsia="Times New Roman" w:hAnsi="Calibri" w:cs="Times New Roman"/>
                <w:b/>
                <w:sz w:val="20"/>
                <w:szCs w:val="18"/>
                <w:lang w:val="en-GB"/>
              </w:rPr>
            </w:pPr>
            <w:r w:rsidRPr="00376C29">
              <w:rPr>
                <w:rFonts w:ascii="Calibri" w:eastAsia="Times New Roman" w:hAnsi="Calibri" w:cs="Times New Roman"/>
                <w:b/>
                <w:sz w:val="20"/>
                <w:szCs w:val="18"/>
                <w:lang w:val="en-GB"/>
              </w:rPr>
              <w:t>FINAL SCORE</w:t>
            </w:r>
          </w:p>
          <w:p w:rsidR="002B0F9A" w:rsidRPr="00376C29" w:rsidRDefault="002B0F9A" w:rsidP="002B0F9A">
            <w:pPr>
              <w:spacing w:after="100"/>
              <w:rPr>
                <w:rFonts w:ascii="Calibri" w:eastAsia="Times New Roman" w:hAnsi="Calibri" w:cs="Times New Roman"/>
                <w:color w:val="CAD023"/>
                <w:sz w:val="24"/>
                <w:szCs w:val="32"/>
                <w:lang w:val="en-GB"/>
              </w:rPr>
            </w:pPr>
            <w:r w:rsidRPr="002A514B">
              <w:rPr>
                <w:rFonts w:ascii="Calibri" w:eastAsia="Times New Roman" w:hAnsi="Calibri" w:cs="Times New Roman"/>
                <w:i/>
                <w:color w:val="99AF01"/>
                <w:sz w:val="18"/>
                <w:szCs w:val="18"/>
                <w:lang w:val="en-GB"/>
              </w:rPr>
              <w:t>(</w:t>
            </w:r>
            <w:r w:rsidR="005E5E14" w:rsidRPr="002A514B">
              <w:rPr>
                <w:rFonts w:ascii="Calibri" w:eastAsia="Times New Roman" w:hAnsi="Calibri" w:cs="Times New Roman"/>
                <w:i/>
                <w:color w:val="99AF01"/>
                <w:sz w:val="18"/>
                <w:szCs w:val="18"/>
                <w:lang w:val="en-GB"/>
              </w:rPr>
              <w:t xml:space="preserve">One </w:t>
            </w:r>
            <w:r w:rsidRPr="002A514B">
              <w:rPr>
                <w:rFonts w:ascii="Calibri" w:eastAsia="Times New Roman" w:hAnsi="Calibri" w:cs="Times New Roman"/>
                <w:i/>
                <w:color w:val="99AF01"/>
                <w:sz w:val="18"/>
                <w:szCs w:val="18"/>
                <w:lang w:val="en-GB"/>
              </w:rPr>
              <w:t>score per progress marker)</w:t>
            </w:r>
          </w:p>
        </w:tc>
      </w:tr>
      <w:tr w:rsidR="002B0F9A" w:rsidRPr="009017AF" w:rsidTr="00F030E0">
        <w:tc>
          <w:tcPr>
            <w:tcW w:w="10457" w:type="dxa"/>
          </w:tcPr>
          <w:p w:rsidR="00CD1724" w:rsidRPr="00376C29" w:rsidRDefault="00CD1724" w:rsidP="00CD1724">
            <w:pPr>
              <w:rPr>
                <w:rFonts w:ascii="Calibri" w:eastAsia="Times New Roman" w:hAnsi="Calibri" w:cs="Times New Roman"/>
                <w:b/>
                <w:sz w:val="20"/>
                <w:szCs w:val="18"/>
                <w:lang w:val="en-GB"/>
              </w:rPr>
            </w:pPr>
            <w:r w:rsidRPr="00376C29">
              <w:rPr>
                <w:rFonts w:ascii="Calibri" w:eastAsia="Times New Roman" w:hAnsi="Calibri" w:cs="Times New Roman"/>
                <w:b/>
                <w:sz w:val="20"/>
                <w:szCs w:val="18"/>
                <w:lang w:val="en-GB"/>
              </w:rPr>
              <w:t xml:space="preserve">EXPLANATION OF THE FINAL SCORE </w:t>
            </w:r>
          </w:p>
          <w:p w:rsidR="00CD1724" w:rsidRPr="002A514B" w:rsidRDefault="00CD1724" w:rsidP="00CD1724">
            <w:pPr>
              <w:spacing w:after="160"/>
              <w:rPr>
                <w:rFonts w:ascii="Calibri" w:eastAsia="Calibri" w:hAnsi="Calibri" w:cs="Times New Roman"/>
                <w:color w:val="99AF01"/>
                <w:sz w:val="18"/>
                <w:szCs w:val="18"/>
              </w:rPr>
            </w:pPr>
            <w:r w:rsidRPr="002A514B">
              <w:rPr>
                <w:rFonts w:ascii="Calibri" w:eastAsia="Calibri" w:hAnsi="Calibri" w:cs="Times New Roman"/>
                <w:color w:val="99AF01"/>
                <w:sz w:val="18"/>
                <w:szCs w:val="18"/>
              </w:rPr>
              <w:t xml:space="preserve">(Refer to the </w:t>
            </w:r>
            <w:r w:rsidRPr="002A514B">
              <w:rPr>
                <w:rFonts w:ascii="Calibri" w:eastAsia="Calibri" w:hAnsi="Calibri" w:cs="Times New Roman"/>
                <w:i/>
                <w:color w:val="99AF01"/>
                <w:sz w:val="18"/>
                <w:szCs w:val="18"/>
              </w:rPr>
              <w:t>progress marker explanatory note</w:t>
            </w:r>
            <w:r w:rsidRPr="002A514B">
              <w:rPr>
                <w:rFonts w:ascii="Calibri" w:eastAsia="Calibri" w:hAnsi="Calibri" w:cs="Times New Roman"/>
                <w:color w:val="99AF01"/>
                <w:sz w:val="18"/>
                <w:szCs w:val="18"/>
              </w:rPr>
              <w:t xml:space="preserve"> for specific examples or provide your own. Please share relevant documentation as evidence.)</w:t>
            </w:r>
          </w:p>
          <w:p w:rsidR="002B0F9A" w:rsidRPr="00376C29" w:rsidRDefault="002B0F9A" w:rsidP="002B0F9A">
            <w:pPr>
              <w:spacing w:after="100"/>
              <w:rPr>
                <w:rFonts w:ascii="Calibri" w:eastAsia="Times New Roman" w:hAnsi="Calibri" w:cs="Times New Roman"/>
                <w:color w:val="CAD023"/>
                <w:sz w:val="24"/>
                <w:szCs w:val="32"/>
                <w:lang w:val="en-GB"/>
              </w:rPr>
            </w:pPr>
          </w:p>
        </w:tc>
      </w:tr>
    </w:tbl>
    <w:p w:rsidR="002B0F9A" w:rsidRPr="00F03E09" w:rsidRDefault="002B0F9A" w:rsidP="002B0F9A">
      <w:pPr>
        <w:spacing w:after="0"/>
        <w:rPr>
          <w:rFonts w:ascii="Calibri" w:eastAsia="Times New Roman" w:hAnsi="Calibri" w:cs="Times New Roman"/>
          <w:sz w:val="24"/>
          <w:szCs w:val="32"/>
          <w:lang w:val="en-GB"/>
        </w:rPr>
      </w:pPr>
    </w:p>
    <w:p w:rsidR="002B0F9A" w:rsidRPr="008E676A" w:rsidRDefault="002B0F9A" w:rsidP="009226F7">
      <w:pPr>
        <w:shd w:val="clear" w:color="auto" w:fill="99AF01"/>
        <w:spacing w:after="0"/>
        <w:rPr>
          <w:rFonts w:ascii="Calibri" w:eastAsia="Times New Roman" w:hAnsi="Calibri" w:cs="Times New Roman"/>
          <w:b/>
          <w:lang w:val="en-GB"/>
        </w:rPr>
      </w:pPr>
      <w:bookmarkStart w:id="5" w:name="_Hlk508094535"/>
      <w:r w:rsidRPr="008E676A">
        <w:rPr>
          <w:rFonts w:ascii="Calibri" w:eastAsia="Times New Roman" w:hAnsi="Calibri" w:cs="Times New Roman"/>
          <w:b/>
          <w:sz w:val="24"/>
          <w:lang w:val="en-GB"/>
        </w:rPr>
        <w:t xml:space="preserve">Progress marker 1.5: Sustain the political impact of the multi-stakeholder platform </w:t>
      </w:r>
    </w:p>
    <w:bookmarkEnd w:id="5"/>
    <w:p w:rsidR="002B0F9A" w:rsidRPr="003F5BB2" w:rsidRDefault="001B38F2" w:rsidP="002B0F9A">
      <w:pPr>
        <w:spacing w:after="0"/>
        <w:rPr>
          <w:rFonts w:ascii="Calibri" w:eastAsia="Times New Roman" w:hAnsi="Calibri" w:cs="Times New Roman"/>
          <w:sz w:val="24"/>
          <w:szCs w:val="32"/>
          <w:lang w:val="en-GB"/>
        </w:rPr>
      </w:pPr>
      <w:r w:rsidRPr="003F5BB2">
        <w:rPr>
          <w:rFonts w:ascii="Calibri" w:eastAsia="Times New Roman" w:hAnsi="Calibri" w:cs="Times New Roman"/>
          <w:i/>
          <w:lang w:val="en-GB"/>
        </w:rPr>
        <w:t>This progress marker looks at the e</w:t>
      </w:r>
      <w:r w:rsidR="00E473F1">
        <w:rPr>
          <w:rFonts w:ascii="Calibri" w:eastAsia="Times New Roman" w:hAnsi="Calibri" w:cs="Times New Roman"/>
          <w:i/>
          <w:lang w:val="en-GB"/>
        </w:rPr>
        <w:t xml:space="preserve">xtent to which a multi-sectoral, </w:t>
      </w:r>
      <w:r w:rsidRPr="003F5BB2">
        <w:rPr>
          <w:rFonts w:ascii="Calibri" w:eastAsia="Times New Roman" w:hAnsi="Calibri" w:cs="Times New Roman"/>
          <w:i/>
          <w:lang w:val="en-GB"/>
        </w:rPr>
        <w:t>multi-stakeholder approach to nutrition is accepted as a national priority and institutionali</w:t>
      </w:r>
      <w:r w:rsidR="00C53535">
        <w:rPr>
          <w:rFonts w:ascii="Calibri" w:eastAsia="Times New Roman" w:hAnsi="Calibri" w:cs="Times New Roman"/>
          <w:i/>
          <w:lang w:val="en-GB"/>
        </w:rPr>
        <w:t>s</w:t>
      </w:r>
      <w:r w:rsidRPr="003F5BB2">
        <w:rPr>
          <w:rFonts w:ascii="Calibri" w:eastAsia="Times New Roman" w:hAnsi="Calibri" w:cs="Times New Roman"/>
          <w:i/>
          <w:lang w:val="en-GB"/>
        </w:rPr>
        <w:t>ed by all stakeholders.</w:t>
      </w:r>
    </w:p>
    <w:tbl>
      <w:tblPr>
        <w:tblStyle w:val="TableGrid"/>
        <w:tblW w:w="0" w:type="auto"/>
        <w:tblLook w:val="04A0" w:firstRow="1" w:lastRow="0" w:firstColumn="1" w:lastColumn="0" w:noHBand="0" w:noVBand="1"/>
      </w:tblPr>
      <w:tblGrid>
        <w:gridCol w:w="10457"/>
      </w:tblGrid>
      <w:tr w:rsidR="002B0F9A" w:rsidRPr="009017AF" w:rsidTr="00F030E0">
        <w:tc>
          <w:tcPr>
            <w:tcW w:w="10457" w:type="dxa"/>
          </w:tcPr>
          <w:p w:rsidR="002B0F9A" w:rsidRPr="00376C29" w:rsidRDefault="002B0F9A" w:rsidP="002B0F9A">
            <w:pPr>
              <w:rPr>
                <w:rFonts w:ascii="Calibri" w:eastAsia="Times New Roman" w:hAnsi="Calibri" w:cs="Times New Roman"/>
                <w:b/>
                <w:sz w:val="20"/>
                <w:szCs w:val="18"/>
                <w:lang w:val="en-GB"/>
              </w:rPr>
            </w:pPr>
            <w:r w:rsidRPr="00376C29">
              <w:rPr>
                <w:rFonts w:ascii="Calibri" w:eastAsia="Times New Roman" w:hAnsi="Calibri" w:cs="Times New Roman"/>
                <w:b/>
                <w:sz w:val="20"/>
                <w:szCs w:val="18"/>
                <w:lang w:val="en-GB"/>
              </w:rPr>
              <w:t>FINAL SCORE</w:t>
            </w:r>
          </w:p>
          <w:p w:rsidR="002B0F9A" w:rsidRPr="00376C29" w:rsidRDefault="002B0F9A" w:rsidP="002B0F9A">
            <w:pPr>
              <w:spacing w:after="100"/>
              <w:rPr>
                <w:rFonts w:ascii="Calibri" w:eastAsia="Times New Roman" w:hAnsi="Calibri" w:cs="Times New Roman"/>
                <w:b/>
                <w:color w:val="CAD023"/>
                <w:sz w:val="24"/>
                <w:szCs w:val="32"/>
                <w:lang w:val="en-GB"/>
              </w:rPr>
            </w:pPr>
            <w:r w:rsidRPr="00B40F59">
              <w:rPr>
                <w:rFonts w:ascii="Calibri" w:eastAsia="Times New Roman" w:hAnsi="Calibri" w:cs="Times New Roman"/>
                <w:b/>
                <w:i/>
                <w:color w:val="99AF01"/>
                <w:sz w:val="18"/>
                <w:szCs w:val="18"/>
                <w:lang w:val="en-GB"/>
              </w:rPr>
              <w:t>(</w:t>
            </w:r>
            <w:r w:rsidR="00CD4185" w:rsidRPr="00B40F59">
              <w:rPr>
                <w:rFonts w:ascii="Calibri" w:eastAsia="Times New Roman" w:hAnsi="Calibri" w:cs="Times New Roman"/>
                <w:b/>
                <w:i/>
                <w:color w:val="99AF01"/>
                <w:sz w:val="18"/>
                <w:szCs w:val="18"/>
                <w:lang w:val="en-GB"/>
              </w:rPr>
              <w:t xml:space="preserve">One </w:t>
            </w:r>
            <w:r w:rsidRPr="00B40F59">
              <w:rPr>
                <w:rFonts w:ascii="Calibri" w:eastAsia="Times New Roman" w:hAnsi="Calibri" w:cs="Times New Roman"/>
                <w:b/>
                <w:i/>
                <w:color w:val="99AF01"/>
                <w:sz w:val="18"/>
                <w:szCs w:val="18"/>
                <w:lang w:val="en-GB"/>
              </w:rPr>
              <w:t>score per progress marker)</w:t>
            </w:r>
          </w:p>
        </w:tc>
      </w:tr>
      <w:tr w:rsidR="002B0F9A" w:rsidRPr="009017AF" w:rsidTr="00F030E0">
        <w:tc>
          <w:tcPr>
            <w:tcW w:w="10457" w:type="dxa"/>
          </w:tcPr>
          <w:p w:rsidR="00CD4185" w:rsidRPr="00376C29" w:rsidRDefault="00CD4185" w:rsidP="00CD4185">
            <w:pPr>
              <w:rPr>
                <w:rFonts w:ascii="Calibri" w:eastAsia="Times New Roman" w:hAnsi="Calibri" w:cs="Times New Roman"/>
                <w:b/>
                <w:sz w:val="20"/>
                <w:szCs w:val="18"/>
                <w:lang w:val="en-GB"/>
              </w:rPr>
            </w:pPr>
            <w:r w:rsidRPr="00376C29">
              <w:rPr>
                <w:rFonts w:ascii="Calibri" w:eastAsia="Times New Roman" w:hAnsi="Calibri" w:cs="Times New Roman"/>
                <w:b/>
                <w:sz w:val="20"/>
                <w:szCs w:val="18"/>
                <w:lang w:val="en-GB"/>
              </w:rPr>
              <w:t xml:space="preserve">EXPLANATION OF THE FINAL SCORE </w:t>
            </w:r>
          </w:p>
          <w:p w:rsidR="00CD4185" w:rsidRPr="00B40F59" w:rsidRDefault="00CD4185" w:rsidP="00CD4185">
            <w:pPr>
              <w:spacing w:after="160"/>
              <w:rPr>
                <w:rFonts w:ascii="Calibri" w:eastAsia="Calibri" w:hAnsi="Calibri" w:cs="Times New Roman"/>
                <w:b/>
                <w:color w:val="99AF01"/>
                <w:sz w:val="18"/>
                <w:szCs w:val="18"/>
              </w:rPr>
            </w:pPr>
            <w:r w:rsidRPr="00B40F59">
              <w:rPr>
                <w:rFonts w:ascii="Calibri" w:eastAsia="Calibri" w:hAnsi="Calibri" w:cs="Times New Roman"/>
                <w:b/>
                <w:color w:val="99AF01"/>
                <w:sz w:val="18"/>
                <w:szCs w:val="18"/>
              </w:rPr>
              <w:t xml:space="preserve">(Refer to the </w:t>
            </w:r>
            <w:r w:rsidRPr="00B40F59">
              <w:rPr>
                <w:rFonts w:ascii="Calibri" w:eastAsia="Calibri" w:hAnsi="Calibri" w:cs="Times New Roman"/>
                <w:b/>
                <w:i/>
                <w:color w:val="99AF01"/>
                <w:sz w:val="18"/>
                <w:szCs w:val="18"/>
              </w:rPr>
              <w:t>progress marker explanatory note</w:t>
            </w:r>
            <w:r w:rsidRPr="00B40F59">
              <w:rPr>
                <w:rFonts w:ascii="Calibri" w:eastAsia="Calibri" w:hAnsi="Calibri" w:cs="Times New Roman"/>
                <w:b/>
                <w:color w:val="99AF01"/>
                <w:sz w:val="18"/>
                <w:szCs w:val="18"/>
              </w:rPr>
              <w:t xml:space="preserve"> for specific examples or provide your own. Please share relevant documentation as evidence.)</w:t>
            </w:r>
          </w:p>
          <w:p w:rsidR="002B0F9A" w:rsidRPr="00376C29" w:rsidRDefault="002B0F9A" w:rsidP="002B0F9A">
            <w:pPr>
              <w:spacing w:after="100"/>
              <w:rPr>
                <w:rFonts w:ascii="Calibri" w:eastAsia="Times New Roman" w:hAnsi="Calibri" w:cs="Times New Roman"/>
                <w:b/>
                <w:color w:val="CAD023"/>
                <w:sz w:val="24"/>
                <w:szCs w:val="32"/>
                <w:lang w:val="en-GB"/>
              </w:rPr>
            </w:pPr>
          </w:p>
        </w:tc>
      </w:tr>
    </w:tbl>
    <w:p w:rsidR="002B0F9A" w:rsidRPr="009017AF" w:rsidRDefault="002B0F9A" w:rsidP="002B0F9A">
      <w:pPr>
        <w:tabs>
          <w:tab w:val="left" w:pos="567"/>
          <w:tab w:val="left" w:pos="851"/>
          <w:tab w:val="left" w:pos="1134"/>
          <w:tab w:val="left" w:pos="2268"/>
          <w:tab w:val="left" w:pos="3402"/>
          <w:tab w:val="left" w:pos="4536"/>
          <w:tab w:val="left" w:pos="5670"/>
          <w:tab w:val="left" w:pos="6804"/>
          <w:tab w:val="right" w:pos="7938"/>
        </w:tabs>
        <w:rPr>
          <w:rFonts w:ascii="Calibri" w:eastAsia="Calibri" w:hAnsi="Calibri" w:cs="Times New Roman"/>
          <w:b/>
          <w:sz w:val="24"/>
          <w:szCs w:val="24"/>
          <w:lang w:val="en-GB"/>
        </w:rPr>
      </w:pPr>
    </w:p>
    <w:p w:rsidR="002B0F9A" w:rsidRPr="0002200E" w:rsidRDefault="002B0F9A" w:rsidP="00341716">
      <w:pPr>
        <w:shd w:val="clear" w:color="auto" w:fill="99AF01"/>
        <w:tabs>
          <w:tab w:val="left" w:pos="567"/>
          <w:tab w:val="left" w:pos="851"/>
          <w:tab w:val="left" w:pos="1134"/>
          <w:tab w:val="left" w:pos="2268"/>
          <w:tab w:val="left" w:pos="3402"/>
          <w:tab w:val="left" w:pos="4536"/>
          <w:tab w:val="left" w:pos="5670"/>
          <w:tab w:val="left" w:pos="6804"/>
          <w:tab w:val="right" w:pos="7938"/>
        </w:tabs>
        <w:spacing w:after="0"/>
        <w:rPr>
          <w:rFonts w:ascii="Calibri" w:eastAsia="Calibri" w:hAnsi="Calibri" w:cs="Times New Roman"/>
          <w:b/>
          <w:sz w:val="24"/>
          <w:szCs w:val="24"/>
          <w:lang w:val="en-GB"/>
        </w:rPr>
      </w:pPr>
      <w:r w:rsidRPr="0002200E">
        <w:rPr>
          <w:rFonts w:ascii="Calibri" w:eastAsia="Calibri" w:hAnsi="Calibri" w:cs="Times New Roman"/>
          <w:b/>
          <w:sz w:val="24"/>
          <w:szCs w:val="24"/>
          <w:lang w:val="en-GB"/>
        </w:rPr>
        <w:t>Key contribution of</w:t>
      </w:r>
      <w:r w:rsidR="00BE660E" w:rsidRPr="0002200E">
        <w:rPr>
          <w:rFonts w:ascii="Calibri" w:eastAsia="Calibri" w:hAnsi="Calibri" w:cs="Times New Roman"/>
          <w:b/>
          <w:sz w:val="24"/>
          <w:szCs w:val="24"/>
          <w:lang w:val="en-GB"/>
        </w:rPr>
        <w:t xml:space="preserve"> each stakeholder to Process 1</w:t>
      </w:r>
    </w:p>
    <w:p w:rsidR="002B0F9A" w:rsidRPr="00C62DC7" w:rsidRDefault="00290832" w:rsidP="007B3C62">
      <w:pPr>
        <w:spacing w:after="0"/>
        <w:jc w:val="both"/>
        <w:rPr>
          <w:rFonts w:ascii="Calibri" w:eastAsia="Times New Roman" w:hAnsi="Calibri" w:cs="Times New Roman"/>
          <w:i/>
          <w:lang w:val="en-GB"/>
        </w:rPr>
      </w:pPr>
      <w:r w:rsidRPr="00F03E09">
        <w:rPr>
          <w:rFonts w:ascii="Calibri" w:eastAsia="Times New Roman" w:hAnsi="Calibri" w:cs="Times New Roman"/>
          <w:i/>
          <w:lang w:val="en-GB"/>
        </w:rPr>
        <w:t>As of this year</w:t>
      </w:r>
      <w:r w:rsidR="0035525C">
        <w:rPr>
          <w:rFonts w:ascii="Calibri" w:eastAsia="Times New Roman" w:hAnsi="Calibri" w:cs="Times New Roman"/>
          <w:i/>
          <w:lang w:val="en-GB"/>
        </w:rPr>
        <w:t xml:space="preserve"> </w:t>
      </w:r>
      <w:r w:rsidRPr="00F03E09">
        <w:rPr>
          <w:rFonts w:ascii="Calibri" w:eastAsia="Times New Roman" w:hAnsi="Calibri" w:cs="Times New Roman"/>
          <w:i/>
          <w:lang w:val="en-GB"/>
        </w:rPr>
        <w:t>(</w:t>
      </w:r>
      <w:r w:rsidR="002B0F9A" w:rsidRPr="008E676A">
        <w:rPr>
          <w:rFonts w:ascii="Calibri" w:eastAsia="Times New Roman" w:hAnsi="Calibri" w:cs="Times New Roman"/>
          <w:i/>
          <w:lang w:val="en-GB"/>
        </w:rPr>
        <w:t>2018</w:t>
      </w:r>
      <w:r w:rsidRPr="008E676A">
        <w:rPr>
          <w:rFonts w:ascii="Calibri" w:eastAsia="Times New Roman" w:hAnsi="Calibri" w:cs="Times New Roman"/>
          <w:i/>
          <w:lang w:val="en-GB"/>
        </w:rPr>
        <w:t>)</w:t>
      </w:r>
      <w:r w:rsidR="002B0F9A" w:rsidRPr="00C62DC7">
        <w:rPr>
          <w:rFonts w:ascii="Calibri" w:eastAsia="Times New Roman" w:hAnsi="Calibri" w:cs="Times New Roman"/>
          <w:i/>
          <w:lang w:val="en-GB"/>
        </w:rPr>
        <w:t xml:space="preserve">, the Secretariats </w:t>
      </w:r>
      <w:r w:rsidR="004555B0" w:rsidRPr="001A1617">
        <w:rPr>
          <w:rFonts w:ascii="Calibri" w:eastAsia="Times New Roman" w:hAnsi="Calibri" w:cs="Times New Roman"/>
          <w:i/>
          <w:lang w:val="en-GB"/>
        </w:rPr>
        <w:t xml:space="preserve">of </w:t>
      </w:r>
      <w:r w:rsidR="002B0F9A" w:rsidRPr="00CB4359">
        <w:rPr>
          <w:rFonts w:ascii="Calibri" w:eastAsia="Times New Roman" w:hAnsi="Calibri" w:cs="Times New Roman"/>
          <w:i/>
          <w:lang w:val="en-GB"/>
        </w:rPr>
        <w:t xml:space="preserve">the SUN </w:t>
      </w:r>
      <w:r w:rsidR="004555B0" w:rsidRPr="003F5BB2">
        <w:rPr>
          <w:rFonts w:ascii="Calibri" w:eastAsia="Times New Roman" w:hAnsi="Calibri" w:cs="Times New Roman"/>
          <w:i/>
          <w:lang w:val="en-GB"/>
        </w:rPr>
        <w:t>Global</w:t>
      </w:r>
      <w:r w:rsidR="002B0F9A" w:rsidRPr="003F5BB2">
        <w:rPr>
          <w:rFonts w:ascii="Calibri" w:eastAsia="Times New Roman" w:hAnsi="Calibri" w:cs="Times New Roman"/>
          <w:i/>
          <w:lang w:val="en-GB"/>
        </w:rPr>
        <w:t xml:space="preserve"> Networks (UN, Donor, Business and Civil Society)</w:t>
      </w:r>
      <w:r w:rsidR="006915D1">
        <w:rPr>
          <w:rFonts w:ascii="Calibri" w:eastAsia="Times New Roman" w:hAnsi="Calibri" w:cs="Times New Roman"/>
          <w:i/>
          <w:lang w:val="en-GB"/>
        </w:rPr>
        <w:t xml:space="preserve"> </w:t>
      </w:r>
      <w:r w:rsidR="00E83758" w:rsidRPr="003F5BB2">
        <w:rPr>
          <w:rFonts w:ascii="Calibri" w:eastAsia="Times New Roman" w:hAnsi="Calibri" w:cs="Times New Roman"/>
          <w:i/>
          <w:lang w:val="en-GB"/>
        </w:rPr>
        <w:t xml:space="preserve">will </w:t>
      </w:r>
      <w:r w:rsidR="00C178D0" w:rsidRPr="003F5BB2">
        <w:rPr>
          <w:rFonts w:ascii="Calibri" w:eastAsia="Times New Roman" w:hAnsi="Calibri" w:cs="Times New Roman"/>
          <w:i/>
          <w:lang w:val="en-GB"/>
        </w:rPr>
        <w:t>use the Joint-</w:t>
      </w:r>
      <w:r w:rsidR="009D6BF1" w:rsidRPr="003F5BB2">
        <w:rPr>
          <w:rFonts w:ascii="Calibri" w:eastAsia="Times New Roman" w:hAnsi="Calibri" w:cs="Times New Roman"/>
          <w:i/>
          <w:lang w:val="en-GB"/>
        </w:rPr>
        <w:t>Assessment</w:t>
      </w:r>
      <w:r w:rsidR="009D6BF1" w:rsidRPr="00972030">
        <w:rPr>
          <w:rFonts w:ascii="Calibri" w:eastAsia="Times New Roman" w:hAnsi="Calibri" w:cs="Times New Roman"/>
          <w:i/>
          <w:lang w:val="en-GB"/>
        </w:rPr>
        <w:t xml:space="preserve"> to</w:t>
      </w:r>
      <w:r w:rsidR="00C178D0" w:rsidRPr="00972030">
        <w:rPr>
          <w:rFonts w:ascii="Calibri" w:eastAsia="Times New Roman" w:hAnsi="Calibri" w:cs="Times New Roman"/>
          <w:i/>
          <w:lang w:val="en-GB"/>
        </w:rPr>
        <w:t xml:space="preserve"> </w:t>
      </w:r>
      <w:r w:rsidR="00A97E95" w:rsidRPr="00972030">
        <w:rPr>
          <w:rFonts w:ascii="Calibri" w:eastAsia="Times New Roman" w:hAnsi="Calibri" w:cs="Times New Roman"/>
          <w:i/>
          <w:lang w:val="en-GB"/>
        </w:rPr>
        <w:t xml:space="preserve">examine </w:t>
      </w:r>
      <w:r w:rsidR="00C178D0" w:rsidRPr="00972030">
        <w:rPr>
          <w:rFonts w:ascii="Calibri" w:eastAsia="Times New Roman" w:hAnsi="Calibri" w:cs="Times New Roman"/>
          <w:i/>
          <w:lang w:val="en-GB"/>
        </w:rPr>
        <w:t>their contribution</w:t>
      </w:r>
      <w:r w:rsidR="009D6BF1">
        <w:rPr>
          <w:rFonts w:ascii="Calibri" w:eastAsia="Times New Roman" w:hAnsi="Calibri" w:cs="Times New Roman"/>
          <w:i/>
          <w:lang w:val="en-GB"/>
        </w:rPr>
        <w:t>s</w:t>
      </w:r>
      <w:r w:rsidR="00C178D0" w:rsidRPr="00972030">
        <w:rPr>
          <w:rFonts w:ascii="Calibri" w:eastAsia="Times New Roman" w:hAnsi="Calibri" w:cs="Times New Roman"/>
          <w:i/>
          <w:lang w:val="en-GB"/>
        </w:rPr>
        <w:t>, in a bid</w:t>
      </w:r>
      <w:r w:rsidR="002B0F9A" w:rsidRPr="00715A90">
        <w:rPr>
          <w:rFonts w:ascii="Calibri" w:eastAsia="Times New Roman" w:hAnsi="Calibri" w:cs="Times New Roman"/>
          <w:i/>
          <w:lang w:val="en-GB"/>
        </w:rPr>
        <w:t xml:space="preserve"> to reduce the reporting burden. If a stakeholder is not involved in the MSP, please </w:t>
      </w:r>
      <w:r w:rsidR="00B24092" w:rsidRPr="00715A90">
        <w:rPr>
          <w:rFonts w:ascii="Calibri" w:eastAsia="Times New Roman" w:hAnsi="Calibri" w:cs="Times New Roman"/>
          <w:i/>
          <w:lang w:val="en-GB"/>
        </w:rPr>
        <w:t xml:space="preserve">write </w:t>
      </w:r>
      <w:r w:rsidR="00B24092" w:rsidRPr="009017AF">
        <w:rPr>
          <w:rFonts w:ascii="Calibri" w:eastAsia="Times New Roman" w:hAnsi="Calibri" w:cs="Times New Roman"/>
          <w:b/>
          <w:i/>
          <w:lang w:val="en-GB"/>
        </w:rPr>
        <w:t>not applicable</w:t>
      </w:r>
      <w:r w:rsidR="00255896" w:rsidRPr="00F03E09">
        <w:rPr>
          <w:rFonts w:ascii="Calibri" w:eastAsia="Times New Roman" w:hAnsi="Calibri" w:cs="Times New Roman"/>
          <w:i/>
          <w:lang w:val="en-GB"/>
        </w:rPr>
        <w:t xml:space="preserve"> </w:t>
      </w:r>
      <w:r w:rsidR="00B24092" w:rsidRPr="00F03E09">
        <w:rPr>
          <w:rFonts w:ascii="Calibri" w:eastAsia="Times New Roman" w:hAnsi="Calibri" w:cs="Times New Roman"/>
          <w:i/>
          <w:lang w:val="en-GB"/>
        </w:rPr>
        <w:t>(</w:t>
      </w:r>
      <w:r w:rsidR="002B0F9A" w:rsidRPr="00F03E09">
        <w:rPr>
          <w:rFonts w:ascii="Calibri" w:eastAsia="Times New Roman" w:hAnsi="Calibri" w:cs="Times New Roman"/>
          <w:i/>
          <w:lang w:val="en-GB"/>
        </w:rPr>
        <w:t>N</w:t>
      </w:r>
      <w:r w:rsidR="00C178D0" w:rsidRPr="00F03E09">
        <w:rPr>
          <w:rFonts w:ascii="Calibri" w:eastAsia="Times New Roman" w:hAnsi="Calibri" w:cs="Times New Roman"/>
          <w:i/>
          <w:lang w:val="en-GB"/>
        </w:rPr>
        <w:t>/</w:t>
      </w:r>
      <w:r w:rsidR="002B0F9A" w:rsidRPr="008E676A">
        <w:rPr>
          <w:rFonts w:ascii="Calibri" w:eastAsia="Times New Roman" w:hAnsi="Calibri" w:cs="Times New Roman"/>
          <w:i/>
          <w:lang w:val="en-GB"/>
        </w:rPr>
        <w:t>A</w:t>
      </w:r>
      <w:r w:rsidR="00B24092" w:rsidRPr="008E676A">
        <w:rPr>
          <w:rFonts w:ascii="Calibri" w:eastAsia="Times New Roman" w:hAnsi="Calibri" w:cs="Times New Roman"/>
          <w:i/>
          <w:lang w:val="en-GB"/>
        </w:rPr>
        <w:t>).</w:t>
      </w:r>
    </w:p>
    <w:p w:rsidR="002B0F9A" w:rsidRPr="003F5BB2" w:rsidRDefault="002B0F9A" w:rsidP="002B0F9A">
      <w:pPr>
        <w:spacing w:after="0"/>
        <w:rPr>
          <w:rFonts w:ascii="Calibri" w:eastAsia="Times New Roman" w:hAnsi="Calibri" w:cs="Times New Roman"/>
          <w:sz w:val="24"/>
          <w:szCs w:val="32"/>
          <w:lang w:val="en-GB"/>
        </w:rPr>
      </w:pPr>
    </w:p>
    <w:tbl>
      <w:tblPr>
        <w:tblStyle w:val="GridTable4-Accent6"/>
        <w:tblW w:w="5000" w:type="pct"/>
        <w:tblLook w:val="04A0" w:firstRow="1" w:lastRow="0" w:firstColumn="1" w:lastColumn="0" w:noHBand="0" w:noVBand="1"/>
      </w:tblPr>
      <w:tblGrid>
        <w:gridCol w:w="1966"/>
        <w:gridCol w:w="8491"/>
      </w:tblGrid>
      <w:tr w:rsidR="002B0F9A" w:rsidRPr="009017AF" w:rsidTr="00141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shd w:val="clear" w:color="auto" w:fill="99AF01"/>
          </w:tcPr>
          <w:p w:rsidR="002B0F9A" w:rsidRPr="001416AE" w:rsidRDefault="002B0F9A" w:rsidP="002B0F9A">
            <w:pPr>
              <w:tabs>
                <w:tab w:val="left" w:pos="567"/>
                <w:tab w:val="left" w:pos="851"/>
                <w:tab w:val="left" w:pos="1134"/>
                <w:tab w:val="left" w:pos="2268"/>
                <w:tab w:val="left" w:pos="3402"/>
                <w:tab w:val="left" w:pos="4536"/>
                <w:tab w:val="left" w:pos="5670"/>
                <w:tab w:val="left" w:pos="6804"/>
                <w:tab w:val="right" w:pos="7938"/>
              </w:tabs>
              <w:spacing w:after="160" w:line="259" w:lineRule="auto"/>
              <w:rPr>
                <w:rFonts w:ascii="Calibri" w:eastAsia="Calibri" w:hAnsi="Calibri"/>
              </w:rPr>
            </w:pPr>
            <w:r w:rsidRPr="001416AE">
              <w:rPr>
                <w:rFonts w:ascii="Calibri" w:eastAsia="Calibri" w:hAnsi="Calibri"/>
                <w:color w:val="auto"/>
              </w:rPr>
              <w:t>Stakeholders</w:t>
            </w:r>
          </w:p>
        </w:tc>
        <w:tc>
          <w:tcPr>
            <w:tcW w:w="4060" w:type="pct"/>
            <w:shd w:val="clear" w:color="auto" w:fill="99AF01"/>
          </w:tcPr>
          <w:p w:rsidR="002B0F9A" w:rsidRPr="001416AE" w:rsidRDefault="0025450C" w:rsidP="002B0F9A">
            <w:pPr>
              <w:tabs>
                <w:tab w:val="left" w:pos="567"/>
                <w:tab w:val="left" w:pos="851"/>
                <w:tab w:val="left" w:pos="1134"/>
                <w:tab w:val="left" w:pos="2268"/>
                <w:tab w:val="left" w:pos="3402"/>
                <w:tab w:val="left" w:pos="4536"/>
                <w:tab w:val="left" w:pos="5670"/>
                <w:tab w:val="left" w:pos="6804"/>
                <w:tab w:val="right" w:pos="7938"/>
              </w:tabs>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i/>
              </w:rPr>
            </w:pPr>
            <w:r w:rsidRPr="001416AE">
              <w:rPr>
                <w:rFonts w:ascii="Calibri" w:eastAsia="Calibri" w:hAnsi="Calibri"/>
                <w:b w:val="0"/>
                <w:i/>
                <w:color w:val="auto"/>
              </w:rPr>
              <w:t>Please p</w:t>
            </w:r>
            <w:r w:rsidR="002B0F9A" w:rsidRPr="001416AE">
              <w:rPr>
                <w:rFonts w:ascii="Calibri" w:eastAsia="Calibri" w:hAnsi="Calibri"/>
                <w:b w:val="0"/>
                <w:i/>
                <w:color w:val="auto"/>
              </w:rPr>
              <w:t xml:space="preserve">rovide examples </w:t>
            </w:r>
          </w:p>
        </w:tc>
      </w:tr>
      <w:tr w:rsidR="002B0F9A" w:rsidRPr="009017AF" w:rsidTr="0014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2B0F9A" w:rsidRPr="00F03E09" w:rsidRDefault="002B0F9A" w:rsidP="002B0F9A">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F03E09">
              <w:rPr>
                <w:rFonts w:ascii="Calibri" w:eastAsia="Times New Roman" w:hAnsi="Calibri"/>
                <w:b w:val="0"/>
              </w:rPr>
              <w:t>UN</w:t>
            </w:r>
          </w:p>
        </w:tc>
        <w:tc>
          <w:tcPr>
            <w:tcW w:w="4060" w:type="pct"/>
          </w:tcPr>
          <w:p w:rsidR="002B0F9A" w:rsidRPr="008E676A" w:rsidRDefault="002B0F9A" w:rsidP="002B0F9A">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2B0F9A" w:rsidRPr="009017AF" w:rsidTr="001416AE">
        <w:tc>
          <w:tcPr>
            <w:cnfStyle w:val="001000000000" w:firstRow="0" w:lastRow="0" w:firstColumn="1" w:lastColumn="0" w:oddVBand="0" w:evenVBand="0" w:oddHBand="0" w:evenHBand="0" w:firstRowFirstColumn="0" w:firstRowLastColumn="0" w:lastRowFirstColumn="0" w:lastRowLastColumn="0"/>
            <w:tcW w:w="940" w:type="pct"/>
          </w:tcPr>
          <w:p w:rsidR="002B0F9A" w:rsidRPr="00F03E09" w:rsidRDefault="002B0F9A" w:rsidP="002B0F9A">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F03E09">
              <w:rPr>
                <w:rFonts w:ascii="Calibri" w:eastAsia="Times New Roman" w:hAnsi="Calibri"/>
                <w:b w:val="0"/>
              </w:rPr>
              <w:t>Donor</w:t>
            </w:r>
          </w:p>
        </w:tc>
        <w:tc>
          <w:tcPr>
            <w:tcW w:w="4060" w:type="pct"/>
          </w:tcPr>
          <w:p w:rsidR="002B0F9A" w:rsidRPr="008E676A" w:rsidRDefault="002B0F9A" w:rsidP="002B0F9A">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2B0F9A" w:rsidRPr="009017AF" w:rsidTr="0014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2B0F9A" w:rsidRPr="00F03E09" w:rsidRDefault="002B0F9A" w:rsidP="002B0F9A">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F03E09">
              <w:rPr>
                <w:rFonts w:ascii="Calibri" w:eastAsia="Times New Roman" w:hAnsi="Calibri"/>
                <w:b w:val="0"/>
              </w:rPr>
              <w:t>Business</w:t>
            </w:r>
          </w:p>
        </w:tc>
        <w:tc>
          <w:tcPr>
            <w:tcW w:w="4060" w:type="pct"/>
          </w:tcPr>
          <w:p w:rsidR="002B0F9A" w:rsidRPr="008E676A" w:rsidRDefault="002B0F9A" w:rsidP="002B0F9A">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2B0F9A" w:rsidRPr="009017AF" w:rsidTr="001416AE">
        <w:tc>
          <w:tcPr>
            <w:cnfStyle w:val="001000000000" w:firstRow="0" w:lastRow="0" w:firstColumn="1" w:lastColumn="0" w:oddVBand="0" w:evenVBand="0" w:oddHBand="0" w:evenHBand="0" w:firstRowFirstColumn="0" w:firstRowLastColumn="0" w:lastRowFirstColumn="0" w:lastRowLastColumn="0"/>
            <w:tcW w:w="940" w:type="pct"/>
          </w:tcPr>
          <w:p w:rsidR="002B0F9A" w:rsidRPr="00F03E09" w:rsidRDefault="002B0F9A" w:rsidP="002B0F9A">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F03E09">
              <w:rPr>
                <w:rFonts w:ascii="Calibri" w:eastAsia="Times New Roman" w:hAnsi="Calibri"/>
                <w:b w:val="0"/>
              </w:rPr>
              <w:t>CSO</w:t>
            </w:r>
          </w:p>
        </w:tc>
        <w:tc>
          <w:tcPr>
            <w:tcW w:w="4060" w:type="pct"/>
          </w:tcPr>
          <w:p w:rsidR="002B0F9A" w:rsidRPr="008E676A" w:rsidRDefault="002B0F9A" w:rsidP="002B0F9A">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bl>
    <w:p w:rsidR="002B0F9A" w:rsidRPr="009017AF" w:rsidRDefault="002B0F9A" w:rsidP="002B0F9A">
      <w:pPr>
        <w:rPr>
          <w:rFonts w:ascii="Calibri" w:eastAsia="Calibri" w:hAnsi="Calibri" w:cs="Times New Roman"/>
          <w:b/>
          <w:lang w:val="en-GB"/>
        </w:rPr>
      </w:pPr>
    </w:p>
    <w:tbl>
      <w:tblPr>
        <w:tblStyle w:val="TableGrid4"/>
        <w:tblW w:w="0" w:type="auto"/>
        <w:tblInd w:w="-5" w:type="dxa"/>
        <w:tblLook w:val="04A0" w:firstRow="1" w:lastRow="0" w:firstColumn="1" w:lastColumn="0" w:noHBand="0" w:noVBand="1"/>
      </w:tblPr>
      <w:tblGrid>
        <w:gridCol w:w="10462"/>
      </w:tblGrid>
      <w:tr w:rsidR="002B0F9A" w:rsidRPr="009017AF" w:rsidTr="001416AE">
        <w:tc>
          <w:tcPr>
            <w:tcW w:w="0" w:type="auto"/>
            <w:shd w:val="clear" w:color="auto" w:fill="99AF01"/>
          </w:tcPr>
          <w:p w:rsidR="002B0F9A" w:rsidRPr="00F03E09" w:rsidRDefault="002B0F9A" w:rsidP="001416AE">
            <w:pPr>
              <w:shd w:val="clear" w:color="auto" w:fill="99AF01"/>
              <w:rPr>
                <w:rFonts w:ascii="Calibri" w:eastAsia="Times New Roman" w:hAnsi="Calibri" w:cs="Times New Roman"/>
                <w:b/>
                <w:sz w:val="20"/>
                <w:szCs w:val="20"/>
                <w:lang w:val="en-GB"/>
              </w:rPr>
            </w:pPr>
            <w:r w:rsidRPr="00F03E09">
              <w:rPr>
                <w:rFonts w:ascii="Calibri" w:eastAsia="Times New Roman" w:hAnsi="Calibri" w:cs="Times New Roman"/>
                <w:b/>
                <w:sz w:val="20"/>
                <w:szCs w:val="20"/>
                <w:lang w:val="en-GB"/>
              </w:rPr>
              <w:t>OVERALL SUMMARY OF PROGRESS ACHIEVED OVER THE PAST YEAR (April 2017 to April 2018)</w:t>
            </w:r>
          </w:p>
          <w:p w:rsidR="002B0F9A" w:rsidRPr="003F5BB2" w:rsidRDefault="002B0F9A" w:rsidP="002B0F9A">
            <w:pPr>
              <w:rPr>
                <w:rFonts w:ascii="Calibri" w:eastAsia="Times New Roman" w:hAnsi="Calibri" w:cs="Times New Roman"/>
                <w:sz w:val="20"/>
                <w:szCs w:val="20"/>
                <w:lang w:val="en-GB"/>
              </w:rPr>
            </w:pPr>
            <w:r w:rsidRPr="008E676A">
              <w:rPr>
                <w:rFonts w:ascii="Calibri" w:eastAsia="Times New Roman" w:hAnsi="Calibri" w:cs="Times New Roman"/>
                <w:b/>
                <w:sz w:val="20"/>
                <w:szCs w:val="20"/>
                <w:lang w:val="en-GB"/>
              </w:rPr>
              <w:t xml:space="preserve">FOR PROCESS 1: </w:t>
            </w:r>
            <w:r w:rsidRPr="008E676A">
              <w:rPr>
                <w:rFonts w:ascii="Calibri" w:eastAsia="Calibri" w:hAnsi="Calibri" w:cs="Times New Roman"/>
                <w:b/>
                <w:sz w:val="18"/>
                <w:szCs w:val="18"/>
                <w:lang w:val="en-GB"/>
              </w:rPr>
              <w:t xml:space="preserve">Bringing people together in the same space </w:t>
            </w:r>
            <w:r w:rsidRPr="00C62DC7">
              <w:rPr>
                <w:rFonts w:ascii="Calibri" w:eastAsia="Calibri" w:hAnsi="Calibri" w:cs="Times New Roman"/>
                <w:sz w:val="18"/>
                <w:szCs w:val="18"/>
                <w:lang w:val="en-GB"/>
              </w:rPr>
              <w:t>(i.e. overall achievements/p</w:t>
            </w:r>
            <w:r w:rsidRPr="00E275C5">
              <w:rPr>
                <w:rFonts w:ascii="Calibri" w:eastAsia="Calibri" w:hAnsi="Calibri" w:cs="Times New Roman"/>
                <w:sz w:val="18"/>
                <w:szCs w:val="18"/>
                <w:lang w:val="en-GB"/>
              </w:rPr>
              <w:t>ositive changes/ key challenges and suggestions for improvements/ other relevant activities in the context of scaling up nutrition efforts in</w:t>
            </w:r>
            <w:r w:rsidR="00EB4947" w:rsidRPr="003F5BB2">
              <w:rPr>
                <w:rFonts w:ascii="Calibri" w:eastAsia="Calibri" w:hAnsi="Calibri" w:cs="Times New Roman"/>
                <w:sz w:val="18"/>
                <w:szCs w:val="18"/>
                <w:lang w:val="en-GB"/>
              </w:rPr>
              <w:t>-</w:t>
            </w:r>
            <w:r w:rsidRPr="003F5BB2">
              <w:rPr>
                <w:rFonts w:ascii="Calibri" w:eastAsia="Calibri" w:hAnsi="Calibri" w:cs="Times New Roman"/>
                <w:sz w:val="18"/>
                <w:szCs w:val="18"/>
                <w:lang w:val="en-GB"/>
              </w:rPr>
              <w:t>country)</w:t>
            </w:r>
          </w:p>
        </w:tc>
      </w:tr>
      <w:tr w:rsidR="002B0F9A" w:rsidRPr="009017AF" w:rsidTr="00F030E0">
        <w:trPr>
          <w:trHeight w:val="758"/>
        </w:trPr>
        <w:tc>
          <w:tcPr>
            <w:tcW w:w="0" w:type="auto"/>
          </w:tcPr>
          <w:p w:rsidR="002B0F9A" w:rsidRPr="00F03E09" w:rsidRDefault="002B0F9A" w:rsidP="002B0F9A">
            <w:pPr>
              <w:rPr>
                <w:rFonts w:ascii="Calibri" w:eastAsia="Times New Roman" w:hAnsi="Calibri" w:cs="Times New Roman"/>
                <w:sz w:val="20"/>
                <w:szCs w:val="20"/>
                <w:lang w:val="en-GB"/>
              </w:rPr>
            </w:pPr>
          </w:p>
        </w:tc>
      </w:tr>
    </w:tbl>
    <w:p w:rsidR="002B0F9A" w:rsidRPr="00F03E09" w:rsidRDefault="00B7518B" w:rsidP="002B0F9A">
      <w:pPr>
        <w:spacing w:after="100"/>
        <w:rPr>
          <w:rFonts w:ascii="Calibri" w:eastAsia="Times New Roman" w:hAnsi="Calibri" w:cs="Times New Roman"/>
          <w:sz w:val="24"/>
          <w:szCs w:val="32"/>
          <w:lang w:val="en-GB"/>
        </w:rPr>
      </w:pPr>
      <w:r>
        <w:rPr>
          <w:rFonts w:ascii="Calibri" w:eastAsia="Times New Roman" w:hAnsi="Calibri" w:cs="Times New Roman"/>
          <w:b/>
          <w:sz w:val="36"/>
          <w:szCs w:val="36"/>
          <w:lang w:val="en-GB"/>
        </w:rPr>
        <w:pict w14:anchorId="6E0710CA">
          <v:rect id="_x0000_i1026" style="width:523.35pt;height:1.5pt" o:hralign="center" o:hrstd="t" o:hrnoshade="t" o:hr="t" fillcolor="#99af01" stroked="f"/>
        </w:pic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465"/>
      </w:tblGrid>
      <w:tr w:rsidR="00D82A50" w:rsidRPr="009017AF" w:rsidTr="00194C8D">
        <w:tc>
          <w:tcPr>
            <w:tcW w:w="5000" w:type="pct"/>
            <w:shd w:val="clear" w:color="auto" w:fill="6EBE44"/>
          </w:tcPr>
          <w:p w:rsidR="00D82A50" w:rsidRPr="008E676A" w:rsidRDefault="002B0F9A" w:rsidP="00194C8D">
            <w:pPr>
              <w:spacing w:after="100"/>
              <w:ind w:left="1440"/>
              <w:rPr>
                <w:rFonts w:ascii="Calibri" w:eastAsia="Times New Roman" w:hAnsi="Calibri" w:cs="Times New Roman"/>
                <w:b/>
                <w:i/>
                <w:sz w:val="32"/>
                <w:szCs w:val="32"/>
                <w:lang w:val="en-GB"/>
              </w:rPr>
            </w:pPr>
            <w:r w:rsidRPr="008E676A">
              <w:rPr>
                <w:rFonts w:ascii="Calibri" w:eastAsia="Times New Roman" w:hAnsi="Calibri" w:cs="Times New Roman"/>
                <w:b/>
                <w:sz w:val="24"/>
                <w:szCs w:val="32"/>
                <w:highlight w:val="yellow"/>
                <w:lang w:val="en-GB"/>
              </w:rPr>
              <w:lastRenderedPageBreak/>
              <w:br w:type="page"/>
            </w:r>
            <w:r w:rsidR="00194C8D">
              <w:rPr>
                <w:rFonts w:ascii="Calibri" w:eastAsia="Times New Roman" w:hAnsi="Calibri" w:cs="Times New Roman"/>
                <w:b/>
                <w:noProof/>
                <w:color w:val="FF0000"/>
                <w:sz w:val="24"/>
                <w:lang w:val="en-GB"/>
              </w:rPr>
              <w:drawing>
                <wp:anchor distT="0" distB="0" distL="114300" distR="114300" simplePos="0" relativeHeight="251664384" behindDoc="1" locked="0" layoutInCell="1" allowOverlap="1" wp14:anchorId="77BA56C5" wp14:editId="6B502CBD">
                  <wp:simplePos x="0" y="0"/>
                  <wp:positionH relativeFrom="column">
                    <wp:posOffset>-1905</wp:posOffset>
                  </wp:positionH>
                  <wp:positionV relativeFrom="paragraph">
                    <wp:posOffset>0</wp:posOffset>
                  </wp:positionV>
                  <wp:extent cx="600075" cy="637540"/>
                  <wp:effectExtent l="0" t="0" r="9525" b="0"/>
                  <wp:wrapTight wrapText="bothSides">
                    <wp:wrapPolygon edited="0">
                      <wp:start x="0" y="0"/>
                      <wp:lineTo x="0" y="20653"/>
                      <wp:lineTo x="21257" y="20653"/>
                      <wp:lineTo x="212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N_Report_pg_18_strategic_processes_graph.jpg"/>
                          <pic:cNvPicPr/>
                        </pic:nvPicPr>
                        <pic:blipFill rotWithShape="1">
                          <a:blip r:embed="rId10">
                            <a:extLst>
                              <a:ext uri="{28A0092B-C50C-407E-A947-70E740481C1C}">
                                <a14:useLocalDpi xmlns:a14="http://schemas.microsoft.com/office/drawing/2010/main" val="0"/>
                              </a:ext>
                            </a:extLst>
                          </a:blip>
                          <a:srcRect t="23550" r="90260" b="51000"/>
                          <a:stretch/>
                        </pic:blipFill>
                        <pic:spPr bwMode="auto">
                          <a:xfrm>
                            <a:off x="0" y="0"/>
                            <a:ext cx="600075" cy="637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2A50" w:rsidRPr="00194C8D">
              <w:rPr>
                <w:rFonts w:ascii="Calibri" w:eastAsia="Times New Roman" w:hAnsi="Calibri" w:cs="Times New Roman"/>
                <w:b/>
                <w:sz w:val="32"/>
                <w:szCs w:val="32"/>
                <w:lang w:val="en-GB"/>
              </w:rPr>
              <w:t>PROCESS 2:</w:t>
            </w:r>
            <w:r w:rsidR="00D82A50" w:rsidRPr="008E676A">
              <w:rPr>
                <w:rFonts w:ascii="Calibri" w:eastAsia="Times New Roman" w:hAnsi="Calibri" w:cs="Times New Roman"/>
                <w:b/>
                <w:i/>
                <w:sz w:val="32"/>
                <w:szCs w:val="32"/>
                <w:lang w:val="en-GB"/>
              </w:rPr>
              <w:t xml:space="preserve"> </w:t>
            </w:r>
            <w:r w:rsidR="00D82A50" w:rsidRPr="008E676A">
              <w:rPr>
                <w:rFonts w:ascii="Calibri" w:eastAsia="Times New Roman" w:hAnsi="Calibri" w:cs="Times New Roman"/>
                <w:b/>
                <w:sz w:val="32"/>
                <w:szCs w:val="32"/>
                <w:lang w:val="en-GB"/>
              </w:rPr>
              <w:t>Ensuring a coherent policy and legal framework</w:t>
            </w:r>
          </w:p>
          <w:p w:rsidR="00D82A50" w:rsidRDefault="00D82A50" w:rsidP="00194C8D">
            <w:pPr>
              <w:spacing w:after="100"/>
              <w:ind w:left="1440"/>
              <w:rPr>
                <w:rFonts w:ascii="Calibri" w:eastAsia="Times New Roman" w:hAnsi="Calibri" w:cs="Times New Roman"/>
                <w:i/>
                <w:sz w:val="24"/>
                <w:szCs w:val="32"/>
                <w:lang w:val="en-GB"/>
              </w:rPr>
            </w:pPr>
            <w:r w:rsidRPr="003F5BB2">
              <w:rPr>
                <w:rFonts w:ascii="Calibri" w:eastAsia="Times New Roman" w:hAnsi="Calibri" w:cs="Times New Roman"/>
                <w:i/>
                <w:sz w:val="24"/>
                <w:szCs w:val="32"/>
                <w:lang w:val="en-GB"/>
              </w:rPr>
              <w:t>The existence of a coherent policy and legal framework should inform and guide how in-country stakeholders work together</w:t>
            </w:r>
            <w:r w:rsidR="00AA5F46" w:rsidRPr="003F5BB2">
              <w:rPr>
                <w:rFonts w:ascii="Calibri" w:eastAsia="Times New Roman" w:hAnsi="Calibri" w:cs="Times New Roman"/>
                <w:i/>
                <w:sz w:val="24"/>
                <w:szCs w:val="32"/>
                <w:lang w:val="en-GB"/>
              </w:rPr>
              <w:t>,</w:t>
            </w:r>
            <w:r w:rsidRPr="003F5BB2">
              <w:rPr>
                <w:rFonts w:ascii="Calibri" w:eastAsia="Times New Roman" w:hAnsi="Calibri" w:cs="Times New Roman"/>
                <w:i/>
                <w:sz w:val="24"/>
                <w:szCs w:val="32"/>
                <w:lang w:val="en-GB"/>
              </w:rPr>
              <w:t xml:space="preserve"> for improved nutrition outcomes. Updated policies, strategies and legislations are fundamental to prevent conflict of interest among the wide range of actors involved in a complex societal topic such as nutrition. This process focuses on the enabling policy and legal environment.</w:t>
            </w:r>
          </w:p>
          <w:p w:rsidR="00194C8D" w:rsidRDefault="00194C8D" w:rsidP="00194C8D">
            <w:pPr>
              <w:tabs>
                <w:tab w:val="left" w:pos="7875"/>
                <w:tab w:val="left" w:pos="8130"/>
                <w:tab w:val="left" w:pos="9045"/>
                <w:tab w:val="left" w:pos="10605"/>
              </w:tabs>
              <w:rPr>
                <w:rFonts w:ascii="Calibri" w:eastAsia="Times New Roman" w:hAnsi="Calibri" w:cs="Times New Roman"/>
                <w:b/>
                <w:color w:val="FFFFFF" w:themeColor="background1"/>
                <w:sz w:val="24"/>
                <w:lang w:val="en-GB"/>
              </w:rPr>
            </w:pPr>
            <w:r>
              <w:rPr>
                <w:rFonts w:ascii="Calibri" w:eastAsia="Times New Roman" w:hAnsi="Calibri" w:cs="Times New Roman"/>
                <w:b/>
                <w:color w:val="FFFFFF" w:themeColor="background1"/>
                <w:sz w:val="24"/>
                <w:lang w:val="en-GB"/>
              </w:rPr>
              <w:t xml:space="preserve">                          </w:t>
            </w:r>
            <w:r w:rsidRPr="00194C8D">
              <w:rPr>
                <w:rFonts w:ascii="Calibri" w:eastAsia="Times New Roman" w:hAnsi="Calibri" w:cs="Times New Roman"/>
                <w:b/>
                <w:color w:val="FFFFFF" w:themeColor="background1"/>
                <w:sz w:val="24"/>
                <w:lang w:val="en-GB"/>
              </w:rPr>
              <w:t xml:space="preserve">Need some guidance? See the progress marker explanatory </w:t>
            </w:r>
            <w:r>
              <w:rPr>
                <w:rFonts w:ascii="Calibri" w:eastAsia="Times New Roman" w:hAnsi="Calibri" w:cs="Times New Roman"/>
                <w:b/>
                <w:color w:val="FFFFFF" w:themeColor="background1"/>
                <w:sz w:val="24"/>
                <w:lang w:val="en-GB"/>
              </w:rPr>
              <w:t>note</w:t>
            </w:r>
            <w:r w:rsidR="00224E96">
              <w:rPr>
                <w:rFonts w:ascii="Calibri" w:eastAsia="Times New Roman" w:hAnsi="Calibri" w:cs="Times New Roman"/>
                <w:b/>
                <w:color w:val="FFFFFF" w:themeColor="background1"/>
                <w:sz w:val="24"/>
                <w:lang w:val="en-GB"/>
              </w:rPr>
              <w:t>.</w:t>
            </w:r>
            <w:r>
              <w:rPr>
                <w:rFonts w:ascii="Calibri" w:eastAsia="Times New Roman" w:hAnsi="Calibri" w:cs="Times New Roman"/>
                <w:b/>
                <w:color w:val="FFFFFF" w:themeColor="background1"/>
                <w:sz w:val="24"/>
                <w:lang w:val="en-GB"/>
              </w:rPr>
              <w:t xml:space="preserve"> </w:t>
            </w:r>
          </w:p>
          <w:p w:rsidR="00194C8D" w:rsidRPr="00194C8D" w:rsidRDefault="00194C8D" w:rsidP="00194C8D">
            <w:pPr>
              <w:tabs>
                <w:tab w:val="left" w:pos="7875"/>
                <w:tab w:val="left" w:pos="8130"/>
                <w:tab w:val="left" w:pos="9045"/>
                <w:tab w:val="left" w:pos="10605"/>
              </w:tabs>
              <w:rPr>
                <w:rFonts w:ascii="Calibri" w:eastAsia="Times New Roman" w:hAnsi="Calibri" w:cs="Times New Roman"/>
                <w:b/>
                <w:color w:val="FFFFFF" w:themeColor="background1"/>
                <w:sz w:val="24"/>
                <w:lang w:val="en-GB"/>
              </w:rPr>
            </w:pPr>
          </w:p>
        </w:tc>
      </w:tr>
    </w:tbl>
    <w:p w:rsidR="00D82A50" w:rsidRPr="003F5BB2" w:rsidRDefault="00D82A50" w:rsidP="00D82A50">
      <w:pPr>
        <w:tabs>
          <w:tab w:val="left" w:pos="7875"/>
          <w:tab w:val="left" w:pos="8130"/>
          <w:tab w:val="left" w:pos="9045"/>
          <w:tab w:val="left" w:pos="10605"/>
        </w:tabs>
        <w:spacing w:after="0"/>
        <w:rPr>
          <w:rFonts w:ascii="Calibri" w:eastAsia="Times New Roman" w:hAnsi="Calibri" w:cs="Times New Roman"/>
          <w:b/>
          <w:sz w:val="24"/>
          <w:lang w:val="en-GB"/>
        </w:rPr>
      </w:pPr>
    </w:p>
    <w:p w:rsidR="00D82A50" w:rsidRPr="003F5BB2" w:rsidRDefault="00BE660E" w:rsidP="00C4204C">
      <w:pPr>
        <w:shd w:val="clear" w:color="auto" w:fill="6EBE44"/>
        <w:tabs>
          <w:tab w:val="left" w:pos="7875"/>
          <w:tab w:val="left" w:pos="8130"/>
          <w:tab w:val="left" w:pos="9045"/>
          <w:tab w:val="left" w:pos="10605"/>
        </w:tabs>
        <w:spacing w:after="0"/>
        <w:rPr>
          <w:rFonts w:ascii="Calibri" w:eastAsia="Calibri" w:hAnsi="Calibri" w:cs="Times New Roman"/>
          <w:b/>
          <w:lang w:val="en-GB"/>
        </w:rPr>
      </w:pPr>
      <w:r w:rsidRPr="003F5BB2">
        <w:rPr>
          <w:rFonts w:ascii="Calibri" w:eastAsia="Times New Roman" w:hAnsi="Calibri" w:cs="Times New Roman"/>
          <w:b/>
          <w:sz w:val="24"/>
          <w:lang w:val="en-GB"/>
        </w:rPr>
        <w:t>Progress marker 2.1: Continuously analyse existing nutrition-relevant policies and legislation</w:t>
      </w:r>
    </w:p>
    <w:p w:rsidR="00D82A50" w:rsidRPr="009017AF" w:rsidRDefault="00BE660E" w:rsidP="00D82A50">
      <w:pPr>
        <w:spacing w:after="100"/>
        <w:rPr>
          <w:rFonts w:ascii="Calibri" w:eastAsia="Calibri" w:hAnsi="Calibri" w:cs="Times New Roman"/>
          <w:i/>
          <w:lang w:val="en-GB"/>
        </w:rPr>
      </w:pPr>
      <w:bookmarkStart w:id="6" w:name="_Hlk508893062"/>
      <w:r w:rsidRPr="00E272AB">
        <w:rPr>
          <w:rFonts w:ascii="Calibri" w:eastAsia="Calibri" w:hAnsi="Calibri" w:cs="Times New Roman"/>
          <w:i/>
          <w:lang w:val="en-GB"/>
        </w:rPr>
        <w:t>This progress marker looks at the extent to which existing nutrition-relevant (specific and sensitive) policies and legislation</w:t>
      </w:r>
      <w:r w:rsidRPr="00B523C9">
        <w:rPr>
          <w:rFonts w:ascii="Calibri" w:eastAsia="Calibri" w:hAnsi="Calibri" w:cs="Times New Roman"/>
          <w:i/>
          <w:lang w:val="en-GB"/>
        </w:rPr>
        <w:t xml:space="preserve"> are analysed</w:t>
      </w:r>
      <w:r w:rsidR="006C17DA" w:rsidRPr="00B523C9">
        <w:rPr>
          <w:rFonts w:ascii="Calibri" w:eastAsia="Calibri" w:hAnsi="Calibri" w:cs="Times New Roman"/>
          <w:i/>
          <w:lang w:val="en-GB"/>
        </w:rPr>
        <w:t xml:space="preserve"> </w:t>
      </w:r>
      <w:r w:rsidRPr="00B523C9">
        <w:rPr>
          <w:rFonts w:ascii="Calibri" w:eastAsia="Calibri" w:hAnsi="Calibri" w:cs="Times New Roman"/>
          <w:i/>
          <w:lang w:val="en-GB"/>
        </w:rPr>
        <w:t>using multi-sectoral consultative processes</w:t>
      </w:r>
      <w:r w:rsidR="00326394" w:rsidRPr="00B523C9">
        <w:rPr>
          <w:rFonts w:ascii="Calibri" w:eastAsia="Calibri" w:hAnsi="Calibri" w:cs="Times New Roman"/>
          <w:i/>
          <w:lang w:val="en-GB"/>
        </w:rPr>
        <w:t>,</w:t>
      </w:r>
      <w:r w:rsidRPr="00B523C9">
        <w:rPr>
          <w:rFonts w:ascii="Calibri" w:eastAsia="Calibri" w:hAnsi="Calibri" w:cs="Times New Roman"/>
          <w:i/>
          <w:lang w:val="en-GB"/>
        </w:rPr>
        <w:t xml:space="preserve"> </w:t>
      </w:r>
      <w:r w:rsidR="006C17DA" w:rsidRPr="00B523C9">
        <w:rPr>
          <w:rFonts w:ascii="Calibri" w:eastAsia="Calibri" w:hAnsi="Calibri" w:cs="Times New Roman"/>
          <w:i/>
          <w:lang w:val="en-GB"/>
        </w:rPr>
        <w:t>with inputs from</w:t>
      </w:r>
      <w:r w:rsidR="00326394" w:rsidRPr="00B523C9">
        <w:rPr>
          <w:rFonts w:ascii="Calibri" w:eastAsia="Calibri" w:hAnsi="Calibri" w:cs="Times New Roman"/>
          <w:i/>
          <w:lang w:val="en-GB"/>
        </w:rPr>
        <w:t xml:space="preserve"> </w:t>
      </w:r>
      <w:r w:rsidRPr="004B606D">
        <w:rPr>
          <w:rFonts w:ascii="Calibri" w:eastAsia="Calibri" w:hAnsi="Calibri" w:cs="Times New Roman"/>
          <w:i/>
          <w:lang w:val="en-GB"/>
        </w:rPr>
        <w:t xml:space="preserve">various stakeholders, </w:t>
      </w:r>
      <w:r w:rsidR="00F57DE1" w:rsidRPr="009017AF">
        <w:rPr>
          <w:rFonts w:ascii="Calibri" w:eastAsia="Calibri" w:hAnsi="Calibri" w:cs="Times New Roman"/>
          <w:i/>
          <w:lang w:val="en-GB"/>
        </w:rPr>
        <w:t xml:space="preserve">and </w:t>
      </w:r>
      <w:r w:rsidRPr="009017AF">
        <w:rPr>
          <w:rFonts w:ascii="Calibri" w:eastAsia="Calibri" w:hAnsi="Calibri" w:cs="Times New Roman"/>
          <w:i/>
          <w:lang w:val="en-GB"/>
        </w:rPr>
        <w:t xml:space="preserve">civil </w:t>
      </w:r>
      <w:proofErr w:type="gramStart"/>
      <w:r w:rsidRPr="009017AF">
        <w:rPr>
          <w:rFonts w:ascii="Calibri" w:eastAsia="Calibri" w:hAnsi="Calibri" w:cs="Times New Roman"/>
          <w:i/>
          <w:lang w:val="en-GB"/>
        </w:rPr>
        <w:t>society</w:t>
      </w:r>
      <w:r w:rsidR="00F57DE1" w:rsidRPr="009017AF">
        <w:rPr>
          <w:rFonts w:ascii="Calibri" w:eastAsia="Calibri" w:hAnsi="Calibri" w:cs="Times New Roman"/>
          <w:i/>
          <w:lang w:val="en-GB"/>
        </w:rPr>
        <w:t xml:space="preserve"> in particular</w:t>
      </w:r>
      <w:proofErr w:type="gramEnd"/>
      <w:r w:rsidRPr="009017AF">
        <w:rPr>
          <w:rFonts w:ascii="Calibri" w:eastAsia="Calibri" w:hAnsi="Calibri" w:cs="Times New Roman"/>
          <w:i/>
          <w:lang w:val="en-GB"/>
        </w:rPr>
        <w:t xml:space="preserve">. It </w:t>
      </w:r>
      <w:r w:rsidR="006C17DA" w:rsidRPr="009017AF">
        <w:rPr>
          <w:rFonts w:ascii="Calibri" w:eastAsia="Calibri" w:hAnsi="Calibri" w:cs="Times New Roman"/>
          <w:i/>
          <w:lang w:val="en-GB"/>
        </w:rPr>
        <w:t xml:space="preserve">denotes </w:t>
      </w:r>
      <w:r w:rsidRPr="009017AF">
        <w:rPr>
          <w:rFonts w:ascii="Calibri" w:eastAsia="Calibri" w:hAnsi="Calibri" w:cs="Times New Roman"/>
          <w:i/>
          <w:lang w:val="en-GB"/>
        </w:rPr>
        <w:t xml:space="preserve">the availability of stock-taking documents and continuous context analysis </w:t>
      </w:r>
      <w:r w:rsidR="006C17DA" w:rsidRPr="009017AF">
        <w:rPr>
          <w:rFonts w:ascii="Calibri" w:eastAsia="Calibri" w:hAnsi="Calibri" w:cs="Times New Roman"/>
          <w:i/>
          <w:lang w:val="en-GB"/>
        </w:rPr>
        <w:t>to</w:t>
      </w:r>
      <w:r w:rsidRPr="009017AF">
        <w:rPr>
          <w:rFonts w:ascii="Calibri" w:eastAsia="Calibri" w:hAnsi="Calibri" w:cs="Times New Roman"/>
          <w:i/>
          <w:lang w:val="en-GB"/>
        </w:rPr>
        <w:t xml:space="preserve"> inform and guide policy-making.</w:t>
      </w:r>
    </w:p>
    <w:tbl>
      <w:tblPr>
        <w:tblStyle w:val="TableGrid"/>
        <w:tblW w:w="0" w:type="auto"/>
        <w:tblLook w:val="04A0" w:firstRow="1" w:lastRow="0" w:firstColumn="1" w:lastColumn="0" w:noHBand="0" w:noVBand="1"/>
      </w:tblPr>
      <w:tblGrid>
        <w:gridCol w:w="10457"/>
      </w:tblGrid>
      <w:tr w:rsidR="00D82A50" w:rsidRPr="009017AF" w:rsidTr="00F030E0">
        <w:tc>
          <w:tcPr>
            <w:tcW w:w="10457" w:type="dxa"/>
          </w:tcPr>
          <w:bookmarkEnd w:id="6"/>
          <w:p w:rsidR="00D82A50" w:rsidRPr="00C4204C" w:rsidRDefault="00D82A50" w:rsidP="00F030E0">
            <w:pPr>
              <w:rPr>
                <w:rFonts w:ascii="Calibri" w:eastAsia="Times New Roman" w:hAnsi="Calibri" w:cs="Times New Roman"/>
                <w:b/>
                <w:sz w:val="20"/>
                <w:szCs w:val="18"/>
                <w:lang w:val="en-GB"/>
              </w:rPr>
            </w:pPr>
            <w:r w:rsidRPr="00C4204C">
              <w:rPr>
                <w:rFonts w:ascii="Calibri" w:eastAsia="Times New Roman" w:hAnsi="Calibri" w:cs="Times New Roman"/>
                <w:b/>
                <w:sz w:val="20"/>
                <w:szCs w:val="18"/>
                <w:lang w:val="en-GB"/>
              </w:rPr>
              <w:t>FINAL SCORE</w:t>
            </w:r>
          </w:p>
          <w:p w:rsidR="00D82A50" w:rsidRPr="00531D40" w:rsidRDefault="00D82A50" w:rsidP="00F030E0">
            <w:pPr>
              <w:spacing w:after="100"/>
              <w:rPr>
                <w:rFonts w:ascii="Calibri" w:eastAsia="Times New Roman" w:hAnsi="Calibri" w:cs="Times New Roman"/>
                <w:b/>
                <w:sz w:val="24"/>
                <w:szCs w:val="32"/>
                <w:lang w:val="en-GB"/>
              </w:rPr>
            </w:pPr>
            <w:r w:rsidRPr="00531D40">
              <w:rPr>
                <w:rFonts w:ascii="Calibri" w:eastAsia="Times New Roman" w:hAnsi="Calibri" w:cs="Times New Roman"/>
                <w:b/>
                <w:i/>
                <w:color w:val="6EBE44"/>
                <w:sz w:val="18"/>
                <w:szCs w:val="18"/>
                <w:lang w:val="en-GB"/>
              </w:rPr>
              <w:t>(</w:t>
            </w:r>
            <w:r w:rsidR="006C17DA" w:rsidRPr="00531D40">
              <w:rPr>
                <w:rFonts w:ascii="Calibri" w:eastAsia="Times New Roman" w:hAnsi="Calibri" w:cs="Times New Roman"/>
                <w:b/>
                <w:i/>
                <w:color w:val="6EBE44"/>
                <w:sz w:val="18"/>
                <w:szCs w:val="18"/>
                <w:lang w:val="en-GB"/>
              </w:rPr>
              <w:t xml:space="preserve">One </w:t>
            </w:r>
            <w:r w:rsidRPr="00531D40">
              <w:rPr>
                <w:rFonts w:ascii="Calibri" w:eastAsia="Times New Roman" w:hAnsi="Calibri" w:cs="Times New Roman"/>
                <w:b/>
                <w:i/>
                <w:color w:val="6EBE44"/>
                <w:sz w:val="18"/>
                <w:szCs w:val="18"/>
                <w:lang w:val="en-GB"/>
              </w:rPr>
              <w:t>score per progress marker)</w:t>
            </w:r>
          </w:p>
        </w:tc>
      </w:tr>
      <w:tr w:rsidR="00D82A50" w:rsidRPr="009017AF" w:rsidTr="00F030E0">
        <w:tc>
          <w:tcPr>
            <w:tcW w:w="10457" w:type="dxa"/>
          </w:tcPr>
          <w:p w:rsidR="00090BCD" w:rsidRPr="00C4204C" w:rsidRDefault="00090BCD" w:rsidP="00090BCD">
            <w:pPr>
              <w:rPr>
                <w:rFonts w:ascii="Calibri" w:eastAsia="Times New Roman" w:hAnsi="Calibri" w:cs="Times New Roman"/>
                <w:b/>
                <w:sz w:val="20"/>
                <w:szCs w:val="18"/>
                <w:lang w:val="en-GB"/>
              </w:rPr>
            </w:pPr>
            <w:r w:rsidRPr="00C4204C">
              <w:rPr>
                <w:rFonts w:ascii="Calibri" w:eastAsia="Times New Roman" w:hAnsi="Calibri" w:cs="Times New Roman"/>
                <w:b/>
                <w:sz w:val="20"/>
                <w:szCs w:val="18"/>
                <w:lang w:val="en-GB"/>
              </w:rPr>
              <w:t xml:space="preserve">EXPLANATION OF THE FINAL SCORE </w:t>
            </w:r>
          </w:p>
          <w:p w:rsidR="00090BCD" w:rsidRPr="00531D40" w:rsidRDefault="00090BCD" w:rsidP="00090BCD">
            <w:pPr>
              <w:spacing w:after="160"/>
              <w:rPr>
                <w:rFonts w:ascii="Calibri" w:eastAsia="Calibri" w:hAnsi="Calibri" w:cs="Times New Roman"/>
                <w:b/>
                <w:color w:val="6EBE44"/>
                <w:sz w:val="18"/>
                <w:szCs w:val="18"/>
              </w:rPr>
            </w:pPr>
            <w:r w:rsidRPr="00531D40">
              <w:rPr>
                <w:rFonts w:ascii="Calibri" w:eastAsia="Calibri" w:hAnsi="Calibri" w:cs="Times New Roman"/>
                <w:b/>
                <w:color w:val="6EBE44"/>
                <w:sz w:val="18"/>
                <w:szCs w:val="18"/>
              </w:rPr>
              <w:t xml:space="preserve">(Refer to the </w:t>
            </w:r>
            <w:r w:rsidRPr="00531D40">
              <w:rPr>
                <w:rFonts w:ascii="Calibri" w:eastAsia="Calibri" w:hAnsi="Calibri" w:cs="Times New Roman"/>
                <w:b/>
                <w:i/>
                <w:color w:val="6EBE44"/>
                <w:sz w:val="18"/>
                <w:szCs w:val="18"/>
              </w:rPr>
              <w:t>progress marker explanatory note</w:t>
            </w:r>
            <w:r w:rsidRPr="00531D40">
              <w:rPr>
                <w:rFonts w:ascii="Calibri" w:eastAsia="Calibri" w:hAnsi="Calibri" w:cs="Times New Roman"/>
                <w:b/>
                <w:color w:val="6EBE44"/>
                <w:sz w:val="18"/>
                <w:szCs w:val="18"/>
              </w:rPr>
              <w:t xml:space="preserve"> for specific examples or provide your own. Please share relevant documentation as evidence.)</w:t>
            </w:r>
          </w:p>
          <w:p w:rsidR="00D82A50" w:rsidRPr="00F03E09" w:rsidRDefault="00D82A50" w:rsidP="00F03E09">
            <w:pPr>
              <w:spacing w:after="100"/>
              <w:rPr>
                <w:rFonts w:ascii="Calibri" w:eastAsia="Times New Roman" w:hAnsi="Calibri" w:cs="Times New Roman"/>
                <w:sz w:val="24"/>
                <w:szCs w:val="32"/>
                <w:lang w:val="en-GB"/>
              </w:rPr>
            </w:pPr>
          </w:p>
        </w:tc>
      </w:tr>
    </w:tbl>
    <w:p w:rsidR="00D82A50" w:rsidRPr="00F03E09" w:rsidRDefault="00D82A50" w:rsidP="00D82A50">
      <w:pPr>
        <w:spacing w:after="0"/>
        <w:rPr>
          <w:rFonts w:ascii="Calibri" w:eastAsia="Times New Roman" w:hAnsi="Calibri" w:cs="Times New Roman"/>
          <w:b/>
          <w:sz w:val="24"/>
          <w:lang w:val="en-GB"/>
        </w:rPr>
      </w:pPr>
    </w:p>
    <w:p w:rsidR="00BE660E" w:rsidRPr="008E676A" w:rsidRDefault="00BE660E" w:rsidP="00C4204C">
      <w:pPr>
        <w:shd w:val="clear" w:color="auto" w:fill="6EBE44"/>
        <w:spacing w:after="0"/>
        <w:rPr>
          <w:rFonts w:ascii="Calibri" w:eastAsia="Times New Roman" w:hAnsi="Calibri" w:cs="Times New Roman"/>
          <w:b/>
          <w:sz w:val="24"/>
          <w:lang w:val="en-GB"/>
        </w:rPr>
      </w:pPr>
      <w:r w:rsidRPr="008E676A">
        <w:rPr>
          <w:rFonts w:ascii="Calibri" w:eastAsia="Times New Roman" w:hAnsi="Calibri" w:cs="Times New Roman"/>
          <w:b/>
          <w:sz w:val="24"/>
          <w:lang w:val="en-GB"/>
        </w:rPr>
        <w:t>Progress marker 2.2: Continuously engage in advocacy to influence the development, updating and dissemination of relevant policy and legal frameworks</w:t>
      </w:r>
    </w:p>
    <w:p w:rsidR="00BE660E" w:rsidRPr="009017AF" w:rsidRDefault="00BE660E" w:rsidP="00BE660E">
      <w:pPr>
        <w:spacing w:after="100"/>
        <w:rPr>
          <w:rFonts w:ascii="Calibri" w:eastAsia="Times New Roman" w:hAnsi="Calibri" w:cs="Times New Roman"/>
          <w:i/>
          <w:lang w:val="en-GB"/>
        </w:rPr>
      </w:pPr>
      <w:bookmarkStart w:id="7" w:name="_Hlk508893635"/>
      <w:r w:rsidRPr="00CB4359">
        <w:rPr>
          <w:rFonts w:ascii="Calibri" w:eastAsia="Times New Roman" w:hAnsi="Calibri" w:cs="Times New Roman"/>
          <w:i/>
          <w:lang w:val="en-GB"/>
        </w:rPr>
        <w:t xml:space="preserve">This progress marker looks at the extent to which in-country stakeholders </w:t>
      </w:r>
      <w:r w:rsidR="00594C51" w:rsidRPr="003F5BB2">
        <w:rPr>
          <w:rFonts w:ascii="Calibri" w:eastAsia="Times New Roman" w:hAnsi="Calibri" w:cs="Times New Roman"/>
          <w:i/>
          <w:lang w:val="en-GB"/>
        </w:rPr>
        <w:t xml:space="preserve">work together and </w:t>
      </w:r>
      <w:r w:rsidRPr="003F5BB2">
        <w:rPr>
          <w:rFonts w:ascii="Calibri" w:eastAsia="Times New Roman" w:hAnsi="Calibri" w:cs="Times New Roman"/>
          <w:i/>
          <w:lang w:val="en-GB"/>
        </w:rPr>
        <w:t>contribute,</w:t>
      </w:r>
      <w:r w:rsidR="00594C51" w:rsidRPr="003F5BB2">
        <w:rPr>
          <w:rFonts w:ascii="Calibri" w:eastAsia="Times New Roman" w:hAnsi="Calibri" w:cs="Times New Roman"/>
          <w:i/>
          <w:lang w:val="en-GB"/>
        </w:rPr>
        <w:t xml:space="preserve"> </w:t>
      </w:r>
      <w:r w:rsidRPr="003F5BB2">
        <w:rPr>
          <w:rFonts w:ascii="Calibri" w:eastAsia="Times New Roman" w:hAnsi="Calibri" w:cs="Times New Roman"/>
          <w:i/>
          <w:lang w:val="en-GB"/>
        </w:rPr>
        <w:t>influence and advocate for the development of updated or new</w:t>
      </w:r>
      <w:r w:rsidR="00D33291" w:rsidRPr="003F5BB2">
        <w:rPr>
          <w:rFonts w:ascii="Calibri" w:eastAsia="Times New Roman" w:hAnsi="Calibri" w:cs="Times New Roman"/>
          <w:i/>
          <w:lang w:val="en-GB"/>
        </w:rPr>
        <w:t xml:space="preserve"> improved nutrition</w:t>
      </w:r>
      <w:r w:rsidR="00D33291" w:rsidRPr="00972030">
        <w:rPr>
          <w:rFonts w:ascii="Calibri" w:eastAsia="Times New Roman" w:hAnsi="Calibri" w:cs="Times New Roman"/>
          <w:i/>
          <w:lang w:val="en-GB"/>
        </w:rPr>
        <w:t xml:space="preserve"> </w:t>
      </w:r>
      <w:r w:rsidRPr="00972030">
        <w:rPr>
          <w:rFonts w:ascii="Calibri" w:eastAsia="Times New Roman" w:hAnsi="Calibri" w:cs="Times New Roman"/>
          <w:i/>
          <w:lang w:val="en-GB"/>
        </w:rPr>
        <w:t>policy and legal framework</w:t>
      </w:r>
      <w:r w:rsidR="00467EC1" w:rsidRPr="00E272AB">
        <w:rPr>
          <w:rFonts w:ascii="Calibri" w:eastAsia="Times New Roman" w:hAnsi="Calibri" w:cs="Times New Roman"/>
          <w:i/>
          <w:lang w:val="en-GB"/>
        </w:rPr>
        <w:t>s</w:t>
      </w:r>
      <w:r w:rsidRPr="00715A90">
        <w:rPr>
          <w:rFonts w:ascii="Calibri" w:eastAsia="Times New Roman" w:hAnsi="Calibri" w:cs="Times New Roman"/>
          <w:i/>
          <w:lang w:val="en-GB"/>
        </w:rPr>
        <w:t xml:space="preserve"> for and </w:t>
      </w:r>
      <w:r w:rsidR="00D33291" w:rsidRPr="00715A90">
        <w:rPr>
          <w:rFonts w:ascii="Calibri" w:eastAsia="Times New Roman" w:hAnsi="Calibri" w:cs="Times New Roman"/>
          <w:i/>
          <w:lang w:val="en-GB"/>
        </w:rPr>
        <w:t xml:space="preserve">their </w:t>
      </w:r>
      <w:r w:rsidRPr="00715A90">
        <w:rPr>
          <w:rFonts w:ascii="Calibri" w:eastAsia="Times New Roman" w:hAnsi="Calibri" w:cs="Times New Roman"/>
          <w:i/>
          <w:lang w:val="en-GB"/>
        </w:rPr>
        <w:t>dissemination (i.e. advocacy and communication strategies in place to support the dissemination of relevant policies).It focu</w:t>
      </w:r>
      <w:r w:rsidRPr="00B523C9">
        <w:rPr>
          <w:rFonts w:ascii="Calibri" w:eastAsia="Times New Roman" w:hAnsi="Calibri" w:cs="Times New Roman"/>
          <w:i/>
          <w:lang w:val="en-GB"/>
        </w:rPr>
        <w:t>ses on how countries ascertain policy and legal coherence across different m</w:t>
      </w:r>
      <w:r w:rsidRPr="004B606D">
        <w:rPr>
          <w:rFonts w:ascii="Calibri" w:eastAsia="Times New Roman" w:hAnsi="Calibri" w:cs="Times New Roman"/>
          <w:i/>
          <w:lang w:val="en-GB"/>
        </w:rPr>
        <w:t>inistries and try to broaden political support</w:t>
      </w:r>
      <w:r w:rsidR="00467EC1" w:rsidRPr="004B606D">
        <w:rPr>
          <w:rFonts w:ascii="Calibri" w:eastAsia="Times New Roman" w:hAnsi="Calibri" w:cs="Times New Roman"/>
          <w:i/>
          <w:lang w:val="en-GB"/>
        </w:rPr>
        <w:t>,</w:t>
      </w:r>
      <w:r w:rsidRPr="009017AF">
        <w:rPr>
          <w:rFonts w:ascii="Calibri" w:eastAsia="Times New Roman" w:hAnsi="Calibri" w:cs="Times New Roman"/>
          <w:i/>
          <w:lang w:val="en-GB"/>
        </w:rPr>
        <w:t xml:space="preserve"> by encouraging parliamentarian engagement. </w:t>
      </w:r>
    </w:p>
    <w:p w:rsidR="00D82A50" w:rsidRPr="009017AF" w:rsidRDefault="00BE660E" w:rsidP="00BE660E">
      <w:pPr>
        <w:spacing w:after="100"/>
        <w:rPr>
          <w:rFonts w:ascii="Calibri" w:eastAsia="Times New Roman" w:hAnsi="Calibri" w:cs="Times New Roman"/>
          <w:i/>
          <w:lang w:val="en-GB"/>
        </w:rPr>
      </w:pPr>
      <w:r w:rsidRPr="009017AF">
        <w:rPr>
          <w:rFonts w:ascii="Calibri" w:eastAsia="Times New Roman" w:hAnsi="Calibri" w:cs="Times New Roman"/>
          <w:i/>
          <w:lang w:val="en-GB"/>
        </w:rPr>
        <w:t>It also focuses on the efforts of in-country stakeholders to influence decision</w:t>
      </w:r>
      <w:r w:rsidR="000D6426" w:rsidRPr="009017AF">
        <w:rPr>
          <w:rFonts w:ascii="Calibri" w:eastAsia="Times New Roman" w:hAnsi="Calibri" w:cs="Times New Roman"/>
          <w:i/>
          <w:lang w:val="en-GB"/>
        </w:rPr>
        <w:t>-</w:t>
      </w:r>
      <w:r w:rsidRPr="009017AF">
        <w:rPr>
          <w:rFonts w:ascii="Calibri" w:eastAsia="Times New Roman" w:hAnsi="Calibri" w:cs="Times New Roman"/>
          <w:i/>
          <w:lang w:val="en-GB"/>
        </w:rPr>
        <w:t>makers for legislation and evidence-based policies that empower women and girls through equity-based approaches.</w:t>
      </w:r>
    </w:p>
    <w:tbl>
      <w:tblPr>
        <w:tblStyle w:val="TableGrid"/>
        <w:tblW w:w="0" w:type="auto"/>
        <w:tblLook w:val="04A0" w:firstRow="1" w:lastRow="0" w:firstColumn="1" w:lastColumn="0" w:noHBand="0" w:noVBand="1"/>
      </w:tblPr>
      <w:tblGrid>
        <w:gridCol w:w="10457"/>
      </w:tblGrid>
      <w:tr w:rsidR="00353500" w:rsidRPr="009017AF" w:rsidTr="00167A46">
        <w:tc>
          <w:tcPr>
            <w:tcW w:w="10457" w:type="dxa"/>
          </w:tcPr>
          <w:p w:rsidR="00353500" w:rsidRPr="00C4204C" w:rsidRDefault="00353500" w:rsidP="00167A46">
            <w:pPr>
              <w:rPr>
                <w:rFonts w:ascii="Calibri" w:eastAsia="Times New Roman" w:hAnsi="Calibri" w:cs="Times New Roman"/>
                <w:b/>
                <w:sz w:val="20"/>
                <w:szCs w:val="18"/>
                <w:lang w:val="en-GB"/>
              </w:rPr>
            </w:pPr>
            <w:r w:rsidRPr="00C4204C">
              <w:rPr>
                <w:rFonts w:ascii="Calibri" w:eastAsia="Times New Roman" w:hAnsi="Calibri" w:cs="Times New Roman"/>
                <w:b/>
                <w:sz w:val="20"/>
                <w:szCs w:val="18"/>
                <w:lang w:val="en-GB"/>
              </w:rPr>
              <w:t>FINAL SCORE</w:t>
            </w:r>
          </w:p>
          <w:p w:rsidR="00353500" w:rsidRPr="00531D40" w:rsidRDefault="00353500" w:rsidP="00167A46">
            <w:pPr>
              <w:spacing w:after="100"/>
              <w:rPr>
                <w:rFonts w:ascii="Calibri" w:eastAsia="Times New Roman" w:hAnsi="Calibri" w:cs="Times New Roman"/>
                <w:b/>
                <w:sz w:val="24"/>
                <w:szCs w:val="32"/>
                <w:lang w:val="en-GB"/>
              </w:rPr>
            </w:pPr>
            <w:r w:rsidRPr="00531D40">
              <w:rPr>
                <w:rFonts w:ascii="Calibri" w:eastAsia="Times New Roman" w:hAnsi="Calibri" w:cs="Times New Roman"/>
                <w:b/>
                <w:i/>
                <w:color w:val="6EBE44"/>
                <w:sz w:val="18"/>
                <w:szCs w:val="18"/>
                <w:lang w:val="en-GB"/>
              </w:rPr>
              <w:t>(One score per progress marker)</w:t>
            </w:r>
          </w:p>
        </w:tc>
      </w:tr>
      <w:tr w:rsidR="00353500" w:rsidRPr="009017AF" w:rsidTr="00167A46">
        <w:tc>
          <w:tcPr>
            <w:tcW w:w="10457" w:type="dxa"/>
          </w:tcPr>
          <w:p w:rsidR="00353500" w:rsidRPr="00C4204C" w:rsidRDefault="00353500" w:rsidP="00167A46">
            <w:pPr>
              <w:rPr>
                <w:rFonts w:ascii="Calibri" w:eastAsia="Times New Roman" w:hAnsi="Calibri" w:cs="Times New Roman"/>
                <w:b/>
                <w:sz w:val="20"/>
                <w:szCs w:val="18"/>
                <w:lang w:val="en-GB"/>
              </w:rPr>
            </w:pPr>
            <w:r w:rsidRPr="00C4204C">
              <w:rPr>
                <w:rFonts w:ascii="Calibri" w:eastAsia="Times New Roman" w:hAnsi="Calibri" w:cs="Times New Roman"/>
                <w:b/>
                <w:sz w:val="20"/>
                <w:szCs w:val="18"/>
                <w:lang w:val="en-GB"/>
              </w:rPr>
              <w:t xml:space="preserve">EXPLANATION OF THE FINAL SCORE </w:t>
            </w:r>
          </w:p>
          <w:p w:rsidR="00353500" w:rsidRPr="00531D40" w:rsidRDefault="00353500" w:rsidP="00167A46">
            <w:pPr>
              <w:spacing w:after="160"/>
              <w:rPr>
                <w:rFonts w:ascii="Calibri" w:eastAsia="Calibri" w:hAnsi="Calibri" w:cs="Times New Roman"/>
                <w:b/>
                <w:i/>
                <w:color w:val="6EBE44"/>
                <w:sz w:val="18"/>
                <w:szCs w:val="18"/>
              </w:rPr>
            </w:pPr>
            <w:r w:rsidRPr="00531D40">
              <w:rPr>
                <w:rFonts w:ascii="Calibri" w:eastAsia="Calibri" w:hAnsi="Calibri" w:cs="Times New Roman"/>
                <w:b/>
                <w:i/>
                <w:color w:val="6EBE44"/>
                <w:sz w:val="18"/>
                <w:szCs w:val="18"/>
              </w:rPr>
              <w:t>(Refer to the progress marker explanatory note for specific examples or provide your own. Please share relevant documentation as evidence.)</w:t>
            </w:r>
          </w:p>
          <w:p w:rsidR="00353500" w:rsidRPr="00F03E09" w:rsidRDefault="00353500" w:rsidP="00167A46">
            <w:pPr>
              <w:spacing w:after="100"/>
              <w:rPr>
                <w:rFonts w:ascii="Calibri" w:eastAsia="Times New Roman" w:hAnsi="Calibri" w:cs="Times New Roman"/>
                <w:sz w:val="24"/>
                <w:szCs w:val="32"/>
                <w:lang w:val="en-GB"/>
              </w:rPr>
            </w:pPr>
          </w:p>
        </w:tc>
      </w:tr>
      <w:bookmarkEnd w:id="7"/>
    </w:tbl>
    <w:p w:rsidR="00D82A50" w:rsidRPr="00F03E09" w:rsidRDefault="00D82A50" w:rsidP="00D82A50">
      <w:pPr>
        <w:spacing w:after="0"/>
        <w:rPr>
          <w:rFonts w:ascii="Calibri" w:eastAsia="Times New Roman" w:hAnsi="Calibri" w:cs="Times New Roman"/>
          <w:sz w:val="24"/>
          <w:szCs w:val="32"/>
          <w:lang w:val="en-GB"/>
        </w:rPr>
      </w:pPr>
    </w:p>
    <w:p w:rsidR="00D82A50" w:rsidRPr="00CB4359" w:rsidRDefault="00BE660E" w:rsidP="00B1054E">
      <w:pPr>
        <w:shd w:val="clear" w:color="auto" w:fill="6EBE44"/>
        <w:spacing w:after="0"/>
        <w:rPr>
          <w:rFonts w:ascii="Calibri" w:eastAsia="Times New Roman" w:hAnsi="Calibri" w:cs="Times New Roman"/>
          <w:i/>
          <w:lang w:val="en-GB"/>
        </w:rPr>
      </w:pPr>
      <w:r w:rsidRPr="008E676A">
        <w:rPr>
          <w:rFonts w:ascii="Calibri" w:eastAsia="Times New Roman" w:hAnsi="Calibri" w:cs="Times New Roman"/>
          <w:b/>
          <w:sz w:val="24"/>
          <w:lang w:val="en-GB"/>
        </w:rPr>
        <w:t>Pr</w:t>
      </w:r>
      <w:r w:rsidR="00467EC1" w:rsidRPr="008E676A">
        <w:rPr>
          <w:rFonts w:ascii="Calibri" w:eastAsia="Times New Roman" w:hAnsi="Calibri" w:cs="Times New Roman"/>
          <w:b/>
          <w:sz w:val="24"/>
          <w:lang w:val="en-GB"/>
        </w:rPr>
        <w:t>o</w:t>
      </w:r>
      <w:r w:rsidRPr="008E676A">
        <w:rPr>
          <w:rFonts w:ascii="Calibri" w:eastAsia="Times New Roman" w:hAnsi="Calibri" w:cs="Times New Roman"/>
          <w:b/>
          <w:sz w:val="24"/>
          <w:lang w:val="en-GB"/>
        </w:rPr>
        <w:t xml:space="preserve">gress marker 2.3: Develop or update coherent policies and legal frameworks through coordinated and harmonised in-country stakeholder efforts </w:t>
      </w:r>
    </w:p>
    <w:p w:rsidR="00D82A50" w:rsidRPr="00F03E09" w:rsidRDefault="00BE660E" w:rsidP="00D82A50">
      <w:pPr>
        <w:spacing w:after="0"/>
        <w:rPr>
          <w:rFonts w:ascii="Calibri" w:eastAsia="Times New Roman" w:hAnsi="Calibri" w:cs="Times New Roman"/>
          <w:i/>
          <w:lang w:val="en-GB"/>
        </w:rPr>
      </w:pPr>
      <w:r w:rsidRPr="003F5BB2">
        <w:rPr>
          <w:rFonts w:ascii="Calibri" w:eastAsia="Times New Roman" w:hAnsi="Calibri" w:cs="Times New Roman"/>
          <w:i/>
          <w:lang w:val="en-GB"/>
        </w:rPr>
        <w:t xml:space="preserve">This progress marker looks at the extent to which in-country stakeholders – the </w:t>
      </w:r>
      <w:r w:rsidR="00003043" w:rsidRPr="003F5BB2">
        <w:rPr>
          <w:rFonts w:ascii="Calibri" w:eastAsia="Times New Roman" w:hAnsi="Calibri" w:cs="Times New Roman"/>
          <w:i/>
          <w:lang w:val="en-GB"/>
        </w:rPr>
        <w:t xml:space="preserve">government </w:t>
      </w:r>
      <w:r w:rsidRPr="003F5BB2">
        <w:rPr>
          <w:rFonts w:ascii="Calibri" w:eastAsia="Times New Roman" w:hAnsi="Calibri" w:cs="Times New Roman"/>
          <w:i/>
          <w:lang w:val="en-GB"/>
        </w:rPr>
        <w:t xml:space="preserve">(i.e. line ministries) and non-state partners – coordinate their inputs to ensure the development of </w:t>
      </w:r>
      <w:r w:rsidRPr="00E272AB">
        <w:rPr>
          <w:rFonts w:ascii="Calibri" w:eastAsia="Times New Roman" w:hAnsi="Calibri" w:cs="Times New Roman"/>
          <w:i/>
          <w:lang w:val="en-GB"/>
        </w:rPr>
        <w:t xml:space="preserve">coherent policy and </w:t>
      </w:r>
      <w:r w:rsidR="00EC3D46">
        <w:rPr>
          <w:rFonts w:ascii="Calibri" w:eastAsia="Times New Roman" w:hAnsi="Calibri" w:cs="Times New Roman"/>
          <w:i/>
          <w:lang w:val="en-GB"/>
        </w:rPr>
        <w:t>legislative</w:t>
      </w:r>
      <w:r w:rsidR="00EC3D46" w:rsidRPr="00E272AB">
        <w:rPr>
          <w:rFonts w:ascii="Calibri" w:eastAsia="Times New Roman" w:hAnsi="Calibri" w:cs="Times New Roman"/>
          <w:i/>
          <w:lang w:val="en-GB"/>
        </w:rPr>
        <w:t xml:space="preserve"> </w:t>
      </w:r>
      <w:r w:rsidRPr="00C10772">
        <w:rPr>
          <w:rFonts w:ascii="Calibri" w:eastAsia="Times New Roman" w:hAnsi="Calibri" w:cs="Times New Roman"/>
          <w:i/>
          <w:lang w:val="en-GB"/>
        </w:rPr>
        <w:t>framework</w:t>
      </w:r>
      <w:r w:rsidR="00003043" w:rsidRPr="00F03E09">
        <w:rPr>
          <w:rFonts w:ascii="Calibri" w:eastAsia="Times New Roman" w:hAnsi="Calibri" w:cs="Times New Roman"/>
          <w:i/>
          <w:lang w:val="en-GB"/>
        </w:rPr>
        <w:t>s</w:t>
      </w:r>
      <w:r w:rsidRPr="00F03E09">
        <w:rPr>
          <w:rFonts w:ascii="Calibri" w:eastAsia="Times New Roman" w:hAnsi="Calibri" w:cs="Times New Roman"/>
          <w:i/>
          <w:lang w:val="en-GB"/>
        </w:rPr>
        <w:t>.</w:t>
      </w:r>
    </w:p>
    <w:tbl>
      <w:tblPr>
        <w:tblStyle w:val="TableGrid"/>
        <w:tblW w:w="0" w:type="auto"/>
        <w:tblLook w:val="04A0" w:firstRow="1" w:lastRow="0" w:firstColumn="1" w:lastColumn="0" w:noHBand="0" w:noVBand="1"/>
      </w:tblPr>
      <w:tblGrid>
        <w:gridCol w:w="10457"/>
      </w:tblGrid>
      <w:tr w:rsidR="00185048" w:rsidRPr="009017AF" w:rsidTr="00167A46">
        <w:tc>
          <w:tcPr>
            <w:tcW w:w="10457" w:type="dxa"/>
          </w:tcPr>
          <w:p w:rsidR="00185048" w:rsidRPr="00C4204C" w:rsidRDefault="00185048" w:rsidP="00167A46">
            <w:pPr>
              <w:rPr>
                <w:rFonts w:ascii="Calibri" w:eastAsia="Times New Roman" w:hAnsi="Calibri" w:cs="Times New Roman"/>
                <w:b/>
                <w:sz w:val="20"/>
                <w:szCs w:val="18"/>
                <w:lang w:val="en-GB"/>
              </w:rPr>
            </w:pPr>
            <w:r w:rsidRPr="00C4204C">
              <w:rPr>
                <w:rFonts w:ascii="Calibri" w:eastAsia="Times New Roman" w:hAnsi="Calibri" w:cs="Times New Roman"/>
                <w:b/>
                <w:sz w:val="20"/>
                <w:szCs w:val="18"/>
                <w:lang w:val="en-GB"/>
              </w:rPr>
              <w:lastRenderedPageBreak/>
              <w:t>FINAL SCORE</w:t>
            </w:r>
          </w:p>
          <w:p w:rsidR="00185048" w:rsidRPr="007256EE" w:rsidRDefault="00185048" w:rsidP="00167A46">
            <w:pPr>
              <w:spacing w:after="100"/>
              <w:rPr>
                <w:rFonts w:ascii="Calibri" w:eastAsia="Times New Roman" w:hAnsi="Calibri" w:cs="Times New Roman"/>
                <w:b/>
                <w:sz w:val="24"/>
                <w:szCs w:val="32"/>
                <w:lang w:val="en-GB"/>
              </w:rPr>
            </w:pPr>
            <w:r w:rsidRPr="007256EE">
              <w:rPr>
                <w:rFonts w:ascii="Calibri" w:eastAsia="Times New Roman" w:hAnsi="Calibri" w:cs="Times New Roman"/>
                <w:b/>
                <w:i/>
                <w:color w:val="6EBE44"/>
                <w:sz w:val="18"/>
                <w:szCs w:val="18"/>
                <w:lang w:val="en-GB"/>
              </w:rPr>
              <w:t>(One score per progress marker)</w:t>
            </w:r>
          </w:p>
        </w:tc>
      </w:tr>
      <w:tr w:rsidR="00185048" w:rsidRPr="009017AF" w:rsidTr="00167A46">
        <w:tc>
          <w:tcPr>
            <w:tcW w:w="10457" w:type="dxa"/>
          </w:tcPr>
          <w:p w:rsidR="00185048" w:rsidRPr="00C4204C" w:rsidRDefault="00185048" w:rsidP="00167A46">
            <w:pPr>
              <w:rPr>
                <w:rFonts w:ascii="Calibri" w:eastAsia="Times New Roman" w:hAnsi="Calibri" w:cs="Times New Roman"/>
                <w:b/>
                <w:sz w:val="20"/>
                <w:szCs w:val="18"/>
                <w:lang w:val="en-GB"/>
              </w:rPr>
            </w:pPr>
            <w:r w:rsidRPr="00C4204C">
              <w:rPr>
                <w:rFonts w:ascii="Calibri" w:eastAsia="Times New Roman" w:hAnsi="Calibri" w:cs="Times New Roman"/>
                <w:b/>
                <w:sz w:val="20"/>
                <w:szCs w:val="18"/>
                <w:lang w:val="en-GB"/>
              </w:rPr>
              <w:t xml:space="preserve">EXPLANATION OF THE FINAL SCORE </w:t>
            </w:r>
          </w:p>
          <w:p w:rsidR="00185048" w:rsidRPr="007256EE" w:rsidRDefault="00185048" w:rsidP="00167A46">
            <w:pPr>
              <w:spacing w:after="160"/>
              <w:rPr>
                <w:rFonts w:ascii="Calibri" w:eastAsia="Calibri" w:hAnsi="Calibri" w:cs="Times New Roman"/>
                <w:b/>
                <w:i/>
                <w:color w:val="6EBE44"/>
                <w:sz w:val="18"/>
                <w:szCs w:val="18"/>
              </w:rPr>
            </w:pPr>
            <w:r w:rsidRPr="007256EE">
              <w:rPr>
                <w:rFonts w:ascii="Calibri" w:eastAsia="Calibri" w:hAnsi="Calibri" w:cs="Times New Roman"/>
                <w:b/>
                <w:i/>
                <w:color w:val="6EBE44"/>
                <w:sz w:val="18"/>
                <w:szCs w:val="18"/>
              </w:rPr>
              <w:t>(Refer to the progress marker explanatory note for specific examples or provide your own. Please share relevant documentation as evidence.)</w:t>
            </w:r>
          </w:p>
          <w:p w:rsidR="00185048" w:rsidRPr="00F03E09" w:rsidRDefault="00185048" w:rsidP="00167A46">
            <w:pPr>
              <w:spacing w:after="100"/>
              <w:rPr>
                <w:rFonts w:ascii="Calibri" w:eastAsia="Times New Roman" w:hAnsi="Calibri" w:cs="Times New Roman"/>
                <w:sz w:val="24"/>
                <w:szCs w:val="32"/>
                <w:lang w:val="en-GB"/>
              </w:rPr>
            </w:pPr>
          </w:p>
        </w:tc>
      </w:tr>
    </w:tbl>
    <w:p w:rsidR="00D82A50" w:rsidRPr="00F03E09" w:rsidRDefault="00D82A50" w:rsidP="00D82A50">
      <w:pPr>
        <w:spacing w:after="0"/>
        <w:rPr>
          <w:rFonts w:ascii="Calibri" w:eastAsia="Times New Roman" w:hAnsi="Calibri" w:cs="Times New Roman"/>
          <w:sz w:val="24"/>
          <w:szCs w:val="32"/>
          <w:lang w:val="en-GB"/>
        </w:rPr>
      </w:pPr>
    </w:p>
    <w:p w:rsidR="00BE660E" w:rsidRPr="008E676A" w:rsidRDefault="00BE660E" w:rsidP="009978BD">
      <w:pPr>
        <w:shd w:val="clear" w:color="auto" w:fill="6EBE44"/>
        <w:spacing w:after="0"/>
        <w:rPr>
          <w:rFonts w:ascii="Calibri" w:eastAsia="Times New Roman" w:hAnsi="Calibri" w:cs="Times New Roman"/>
          <w:b/>
          <w:sz w:val="24"/>
          <w:lang w:val="en-GB"/>
        </w:rPr>
      </w:pPr>
      <w:r w:rsidRPr="008E676A">
        <w:rPr>
          <w:rFonts w:ascii="Calibri" w:eastAsia="Times New Roman" w:hAnsi="Calibri" w:cs="Times New Roman"/>
          <w:b/>
          <w:sz w:val="24"/>
          <w:lang w:val="en-GB"/>
        </w:rPr>
        <w:t>Progress marker 2.4: Operationalise/enforce legal framework</w:t>
      </w:r>
    </w:p>
    <w:p w:rsidR="00D82A50" w:rsidRDefault="00BE660E" w:rsidP="00D82A50">
      <w:pPr>
        <w:spacing w:after="0"/>
        <w:rPr>
          <w:rFonts w:ascii="Calibri" w:eastAsia="Times New Roman" w:hAnsi="Calibri" w:cs="Times New Roman"/>
          <w:i/>
          <w:lang w:val="en-GB"/>
        </w:rPr>
      </w:pPr>
      <w:r w:rsidRPr="00CB4359">
        <w:rPr>
          <w:rFonts w:ascii="Calibri" w:eastAsia="Times New Roman" w:hAnsi="Calibri" w:cs="Times New Roman"/>
          <w:i/>
          <w:lang w:val="en-GB"/>
        </w:rPr>
        <w:t>This progress marker looks at the av</w:t>
      </w:r>
      <w:r w:rsidRPr="003962E4">
        <w:rPr>
          <w:rFonts w:ascii="Calibri" w:eastAsia="Times New Roman" w:hAnsi="Calibri" w:cs="Times New Roman"/>
          <w:i/>
          <w:lang w:val="en-GB"/>
        </w:rPr>
        <w:t>ailability of mechanisms to operationalise and enforce legislation</w:t>
      </w:r>
      <w:r w:rsidR="00003043" w:rsidRPr="003F5BB2">
        <w:rPr>
          <w:rFonts w:ascii="Calibri" w:eastAsia="Times New Roman" w:hAnsi="Calibri" w:cs="Times New Roman"/>
          <w:i/>
          <w:lang w:val="en-GB"/>
        </w:rPr>
        <w:t>,</w:t>
      </w:r>
      <w:r w:rsidRPr="003F5BB2">
        <w:rPr>
          <w:rFonts w:ascii="Calibri" w:eastAsia="Times New Roman" w:hAnsi="Calibri" w:cs="Times New Roman"/>
          <w:i/>
          <w:lang w:val="en-GB"/>
        </w:rPr>
        <w:t xml:space="preserve"> such as the International Code of Marketing of Breast-milk Substitutes, maternity</w:t>
      </w:r>
      <w:r w:rsidR="00E356E3">
        <w:rPr>
          <w:rFonts w:ascii="Calibri" w:eastAsia="Times New Roman" w:hAnsi="Calibri" w:cs="Times New Roman"/>
          <w:i/>
          <w:lang w:val="en-GB"/>
        </w:rPr>
        <w:t xml:space="preserve"> protection and</w:t>
      </w:r>
      <w:r w:rsidR="003C4FDB">
        <w:rPr>
          <w:rFonts w:ascii="Calibri" w:eastAsia="Times New Roman" w:hAnsi="Calibri" w:cs="Times New Roman"/>
          <w:i/>
          <w:lang w:val="en-GB"/>
        </w:rPr>
        <w:t xml:space="preserve"> paternity</w:t>
      </w:r>
      <w:r w:rsidRPr="003F5BB2">
        <w:rPr>
          <w:rFonts w:ascii="Calibri" w:eastAsia="Times New Roman" w:hAnsi="Calibri" w:cs="Times New Roman"/>
          <w:i/>
          <w:lang w:val="en-GB"/>
        </w:rPr>
        <w:t xml:space="preserve"> and parental leave laws, food fortification legislation, they right to food, among others.  </w:t>
      </w:r>
    </w:p>
    <w:p w:rsidR="009C2F6C" w:rsidRPr="003F5BB2" w:rsidRDefault="009C2F6C" w:rsidP="00D82A50">
      <w:pPr>
        <w:spacing w:after="0"/>
        <w:rPr>
          <w:rFonts w:ascii="Calibri" w:eastAsia="Times New Roman" w:hAnsi="Calibri" w:cs="Times New Roman"/>
          <w:i/>
          <w:lang w:val="en-GB"/>
        </w:rPr>
      </w:pPr>
    </w:p>
    <w:tbl>
      <w:tblPr>
        <w:tblStyle w:val="TableGrid"/>
        <w:tblW w:w="0" w:type="auto"/>
        <w:tblLook w:val="04A0" w:firstRow="1" w:lastRow="0" w:firstColumn="1" w:lastColumn="0" w:noHBand="0" w:noVBand="1"/>
      </w:tblPr>
      <w:tblGrid>
        <w:gridCol w:w="10457"/>
      </w:tblGrid>
      <w:tr w:rsidR="00C85228" w:rsidRPr="009017AF" w:rsidTr="00167A46">
        <w:tc>
          <w:tcPr>
            <w:tcW w:w="10457" w:type="dxa"/>
          </w:tcPr>
          <w:p w:rsidR="00C85228" w:rsidRPr="00C4204C" w:rsidRDefault="00C85228" w:rsidP="00167A46">
            <w:pPr>
              <w:rPr>
                <w:rFonts w:ascii="Calibri" w:eastAsia="Times New Roman" w:hAnsi="Calibri" w:cs="Times New Roman"/>
                <w:b/>
                <w:sz w:val="20"/>
                <w:szCs w:val="18"/>
                <w:lang w:val="en-GB"/>
              </w:rPr>
            </w:pPr>
            <w:r w:rsidRPr="00C4204C">
              <w:rPr>
                <w:rFonts w:ascii="Calibri" w:eastAsia="Times New Roman" w:hAnsi="Calibri" w:cs="Times New Roman"/>
                <w:b/>
                <w:sz w:val="20"/>
                <w:szCs w:val="18"/>
                <w:lang w:val="en-GB"/>
              </w:rPr>
              <w:t>FINAL SCORE</w:t>
            </w:r>
          </w:p>
          <w:p w:rsidR="00C85228" w:rsidRPr="007256EE" w:rsidRDefault="00C85228" w:rsidP="00167A46">
            <w:pPr>
              <w:spacing w:after="100"/>
              <w:rPr>
                <w:rFonts w:ascii="Calibri" w:eastAsia="Times New Roman" w:hAnsi="Calibri" w:cs="Times New Roman"/>
                <w:b/>
                <w:sz w:val="24"/>
                <w:szCs w:val="32"/>
                <w:lang w:val="en-GB"/>
              </w:rPr>
            </w:pPr>
            <w:r w:rsidRPr="007256EE">
              <w:rPr>
                <w:rFonts w:ascii="Calibri" w:eastAsia="Times New Roman" w:hAnsi="Calibri" w:cs="Times New Roman"/>
                <w:b/>
                <w:i/>
                <w:color w:val="6EBE44"/>
                <w:sz w:val="18"/>
                <w:szCs w:val="18"/>
                <w:lang w:val="en-GB"/>
              </w:rPr>
              <w:t>(One score per progress marker)</w:t>
            </w:r>
          </w:p>
        </w:tc>
      </w:tr>
      <w:tr w:rsidR="00C85228" w:rsidRPr="009017AF" w:rsidTr="00167A46">
        <w:tc>
          <w:tcPr>
            <w:tcW w:w="10457" w:type="dxa"/>
          </w:tcPr>
          <w:p w:rsidR="00C85228" w:rsidRPr="00C4204C" w:rsidRDefault="00C85228" w:rsidP="00167A46">
            <w:pPr>
              <w:rPr>
                <w:rFonts w:ascii="Calibri" w:eastAsia="Times New Roman" w:hAnsi="Calibri" w:cs="Times New Roman"/>
                <w:b/>
                <w:sz w:val="20"/>
                <w:szCs w:val="18"/>
                <w:lang w:val="en-GB"/>
              </w:rPr>
            </w:pPr>
            <w:r w:rsidRPr="00C4204C">
              <w:rPr>
                <w:rFonts w:ascii="Calibri" w:eastAsia="Times New Roman" w:hAnsi="Calibri" w:cs="Times New Roman"/>
                <w:b/>
                <w:sz w:val="20"/>
                <w:szCs w:val="18"/>
                <w:lang w:val="en-GB"/>
              </w:rPr>
              <w:t xml:space="preserve">EXPLANATION OF THE FINAL SCORE </w:t>
            </w:r>
          </w:p>
          <w:p w:rsidR="00C85228" w:rsidRPr="007256EE" w:rsidRDefault="00C85228" w:rsidP="00167A46">
            <w:pPr>
              <w:spacing w:after="160"/>
              <w:rPr>
                <w:rFonts w:ascii="Calibri" w:eastAsia="Calibri" w:hAnsi="Calibri" w:cs="Times New Roman"/>
                <w:b/>
                <w:i/>
                <w:color w:val="6EBE44"/>
                <w:sz w:val="18"/>
                <w:szCs w:val="18"/>
              </w:rPr>
            </w:pPr>
            <w:r w:rsidRPr="007256EE">
              <w:rPr>
                <w:rFonts w:ascii="Calibri" w:eastAsia="Calibri" w:hAnsi="Calibri" w:cs="Times New Roman"/>
                <w:b/>
                <w:i/>
                <w:color w:val="6EBE44"/>
                <w:sz w:val="18"/>
                <w:szCs w:val="18"/>
              </w:rPr>
              <w:t>(Refer to the progress marker explanatory note for specific examples or provide your own. Please share relevant documentation as evidence.)</w:t>
            </w:r>
          </w:p>
          <w:p w:rsidR="00C85228" w:rsidRPr="00F03E09" w:rsidRDefault="00C85228" w:rsidP="00167A46">
            <w:pPr>
              <w:spacing w:after="100"/>
              <w:rPr>
                <w:rFonts w:ascii="Calibri" w:eastAsia="Times New Roman" w:hAnsi="Calibri" w:cs="Times New Roman"/>
                <w:sz w:val="24"/>
                <w:szCs w:val="32"/>
                <w:lang w:val="en-GB"/>
              </w:rPr>
            </w:pPr>
          </w:p>
        </w:tc>
      </w:tr>
    </w:tbl>
    <w:p w:rsidR="00D82A50" w:rsidRPr="004E7A5F" w:rsidRDefault="00D82A50" w:rsidP="00D82A50">
      <w:pPr>
        <w:spacing w:after="0"/>
        <w:rPr>
          <w:rFonts w:ascii="Calibri" w:eastAsia="Times New Roman" w:hAnsi="Calibri" w:cs="Times New Roman"/>
          <w:lang w:val="en-GB"/>
        </w:rPr>
      </w:pPr>
    </w:p>
    <w:p w:rsidR="00BE660E" w:rsidRPr="008E676A" w:rsidRDefault="00BE660E" w:rsidP="009C2F6C">
      <w:pPr>
        <w:shd w:val="clear" w:color="auto" w:fill="6EBE44"/>
        <w:spacing w:after="0"/>
        <w:rPr>
          <w:rFonts w:ascii="Calibri" w:eastAsia="Times New Roman" w:hAnsi="Calibri" w:cs="Times New Roman"/>
          <w:b/>
          <w:sz w:val="24"/>
          <w:lang w:val="en-GB"/>
        </w:rPr>
      </w:pPr>
      <w:r w:rsidRPr="008E676A">
        <w:rPr>
          <w:rFonts w:ascii="Calibri" w:eastAsia="Times New Roman" w:hAnsi="Calibri" w:cs="Times New Roman"/>
          <w:b/>
          <w:sz w:val="24"/>
          <w:lang w:val="en-GB"/>
        </w:rPr>
        <w:t xml:space="preserve">Progress marker 2.5: Track and report for learning and sustaining the policy and </w:t>
      </w:r>
      <w:r w:rsidR="00BD4DAB">
        <w:rPr>
          <w:rFonts w:ascii="Calibri" w:eastAsia="Times New Roman" w:hAnsi="Calibri" w:cs="Times New Roman"/>
          <w:b/>
          <w:sz w:val="24"/>
          <w:lang w:val="en-GB"/>
        </w:rPr>
        <w:t>legislative</w:t>
      </w:r>
      <w:r w:rsidRPr="008E676A">
        <w:rPr>
          <w:rFonts w:ascii="Calibri" w:eastAsia="Times New Roman" w:hAnsi="Calibri" w:cs="Times New Roman"/>
          <w:b/>
          <w:sz w:val="24"/>
          <w:lang w:val="en-GB"/>
        </w:rPr>
        <w:t xml:space="preserve"> impact</w:t>
      </w:r>
    </w:p>
    <w:p w:rsidR="00D82A50" w:rsidRDefault="00BE660E" w:rsidP="00D82A50">
      <w:pPr>
        <w:spacing w:after="0"/>
        <w:rPr>
          <w:rFonts w:ascii="Calibri" w:eastAsia="Times New Roman" w:hAnsi="Calibri" w:cs="Times New Roman"/>
          <w:i/>
          <w:lang w:val="en-GB"/>
        </w:rPr>
      </w:pPr>
      <w:r w:rsidRPr="00CB4359">
        <w:rPr>
          <w:rFonts w:ascii="Calibri" w:eastAsia="Times New Roman" w:hAnsi="Calibri" w:cs="Times New Roman"/>
          <w:i/>
          <w:lang w:val="en-GB"/>
        </w:rPr>
        <w:t>This progress marker looks at the extent to which existing policies and legislation</w:t>
      </w:r>
      <w:r w:rsidRPr="003F5BB2">
        <w:rPr>
          <w:rFonts w:ascii="Calibri" w:eastAsia="Times New Roman" w:hAnsi="Calibri" w:cs="Times New Roman"/>
          <w:i/>
          <w:lang w:val="en-GB"/>
        </w:rPr>
        <w:t xml:space="preserve"> have been reviewed and evaluated to document good practices</w:t>
      </w:r>
      <w:r w:rsidR="00003043" w:rsidRPr="003F5BB2">
        <w:rPr>
          <w:rFonts w:ascii="Calibri" w:eastAsia="Times New Roman" w:hAnsi="Calibri" w:cs="Times New Roman"/>
          <w:i/>
          <w:lang w:val="en-GB"/>
        </w:rPr>
        <w:t>,</w:t>
      </w:r>
      <w:r w:rsidRPr="003F5BB2">
        <w:rPr>
          <w:rFonts w:ascii="Calibri" w:eastAsia="Times New Roman" w:hAnsi="Calibri" w:cs="Times New Roman"/>
          <w:i/>
          <w:lang w:val="en-GB"/>
        </w:rPr>
        <w:t xml:space="preserve"> and the extent to which available lessons are shared by different constituencies within the </w:t>
      </w:r>
      <w:r w:rsidR="00003043" w:rsidRPr="003F5BB2">
        <w:rPr>
          <w:rFonts w:ascii="Calibri" w:eastAsia="Times New Roman" w:hAnsi="Calibri" w:cs="Times New Roman"/>
          <w:i/>
          <w:lang w:val="en-GB"/>
        </w:rPr>
        <w:t>multi</w:t>
      </w:r>
      <w:r w:rsidRPr="003F5BB2">
        <w:rPr>
          <w:rFonts w:ascii="Calibri" w:eastAsia="Times New Roman" w:hAnsi="Calibri" w:cs="Times New Roman"/>
          <w:i/>
          <w:lang w:val="en-GB"/>
        </w:rPr>
        <w:t>-</w:t>
      </w:r>
      <w:r w:rsidR="00003043" w:rsidRPr="00972030">
        <w:rPr>
          <w:rFonts w:ascii="Calibri" w:eastAsia="Times New Roman" w:hAnsi="Calibri" w:cs="Times New Roman"/>
          <w:i/>
          <w:lang w:val="en-GB"/>
        </w:rPr>
        <w:t>stakeholder platforms</w:t>
      </w:r>
      <w:r w:rsidRPr="00972030">
        <w:rPr>
          <w:rFonts w:ascii="Calibri" w:eastAsia="Times New Roman" w:hAnsi="Calibri" w:cs="Times New Roman"/>
          <w:i/>
          <w:lang w:val="en-GB"/>
        </w:rPr>
        <w:t xml:space="preserve">.  </w:t>
      </w:r>
    </w:p>
    <w:p w:rsidR="00D55134" w:rsidRPr="00972030" w:rsidRDefault="00D55134" w:rsidP="00D82A50">
      <w:pPr>
        <w:spacing w:after="0"/>
        <w:rPr>
          <w:rFonts w:ascii="Calibri" w:eastAsia="Times New Roman" w:hAnsi="Calibri" w:cs="Times New Roman"/>
          <w:sz w:val="24"/>
          <w:szCs w:val="32"/>
          <w:lang w:val="en-GB"/>
        </w:rPr>
      </w:pPr>
    </w:p>
    <w:tbl>
      <w:tblPr>
        <w:tblStyle w:val="TableGrid"/>
        <w:tblW w:w="0" w:type="auto"/>
        <w:tblLook w:val="04A0" w:firstRow="1" w:lastRow="0" w:firstColumn="1" w:lastColumn="0" w:noHBand="0" w:noVBand="1"/>
      </w:tblPr>
      <w:tblGrid>
        <w:gridCol w:w="10457"/>
      </w:tblGrid>
      <w:tr w:rsidR="00FE107F" w:rsidRPr="009017AF" w:rsidTr="00167A46">
        <w:tc>
          <w:tcPr>
            <w:tcW w:w="10457" w:type="dxa"/>
          </w:tcPr>
          <w:p w:rsidR="00FE107F" w:rsidRPr="00C4204C" w:rsidRDefault="00FE107F" w:rsidP="00167A46">
            <w:pPr>
              <w:rPr>
                <w:rFonts w:ascii="Calibri" w:eastAsia="Times New Roman" w:hAnsi="Calibri" w:cs="Times New Roman"/>
                <w:b/>
                <w:sz w:val="20"/>
                <w:szCs w:val="18"/>
                <w:lang w:val="en-GB"/>
              </w:rPr>
            </w:pPr>
            <w:r w:rsidRPr="00C4204C">
              <w:rPr>
                <w:rFonts w:ascii="Calibri" w:eastAsia="Times New Roman" w:hAnsi="Calibri" w:cs="Times New Roman"/>
                <w:b/>
                <w:sz w:val="20"/>
                <w:szCs w:val="18"/>
                <w:lang w:val="en-GB"/>
              </w:rPr>
              <w:t>FINAL SCORE</w:t>
            </w:r>
          </w:p>
          <w:p w:rsidR="00FE107F" w:rsidRPr="007256EE" w:rsidRDefault="00FE107F" w:rsidP="00167A46">
            <w:pPr>
              <w:spacing w:after="100"/>
              <w:rPr>
                <w:rFonts w:ascii="Calibri" w:eastAsia="Times New Roman" w:hAnsi="Calibri" w:cs="Times New Roman"/>
                <w:b/>
                <w:sz w:val="24"/>
                <w:szCs w:val="32"/>
                <w:lang w:val="en-GB"/>
              </w:rPr>
            </w:pPr>
            <w:r w:rsidRPr="007256EE">
              <w:rPr>
                <w:rFonts w:ascii="Calibri" w:eastAsia="Times New Roman" w:hAnsi="Calibri" w:cs="Times New Roman"/>
                <w:b/>
                <w:i/>
                <w:color w:val="6EBE44"/>
                <w:sz w:val="18"/>
                <w:szCs w:val="18"/>
                <w:lang w:val="en-GB"/>
              </w:rPr>
              <w:t>(One score per progress marker)</w:t>
            </w:r>
          </w:p>
        </w:tc>
      </w:tr>
      <w:tr w:rsidR="00FE107F" w:rsidRPr="009017AF" w:rsidTr="00167A46">
        <w:tc>
          <w:tcPr>
            <w:tcW w:w="10457" w:type="dxa"/>
          </w:tcPr>
          <w:p w:rsidR="00FE107F" w:rsidRPr="00C4204C" w:rsidRDefault="00FE107F" w:rsidP="00167A46">
            <w:pPr>
              <w:rPr>
                <w:rFonts w:ascii="Calibri" w:eastAsia="Times New Roman" w:hAnsi="Calibri" w:cs="Times New Roman"/>
                <w:b/>
                <w:sz w:val="20"/>
                <w:szCs w:val="18"/>
                <w:lang w:val="en-GB"/>
              </w:rPr>
            </w:pPr>
            <w:r w:rsidRPr="00C4204C">
              <w:rPr>
                <w:rFonts w:ascii="Calibri" w:eastAsia="Times New Roman" w:hAnsi="Calibri" w:cs="Times New Roman"/>
                <w:b/>
                <w:sz w:val="20"/>
                <w:szCs w:val="18"/>
                <w:lang w:val="en-GB"/>
              </w:rPr>
              <w:t xml:space="preserve">EXPLANATION OF THE FINAL SCORE </w:t>
            </w:r>
          </w:p>
          <w:p w:rsidR="00FE107F" w:rsidRPr="007256EE" w:rsidRDefault="00FE107F" w:rsidP="00167A46">
            <w:pPr>
              <w:spacing w:after="160"/>
              <w:rPr>
                <w:rFonts w:ascii="Calibri" w:eastAsia="Calibri" w:hAnsi="Calibri" w:cs="Times New Roman"/>
                <w:b/>
                <w:color w:val="6EBE44"/>
                <w:sz w:val="18"/>
                <w:szCs w:val="18"/>
              </w:rPr>
            </w:pPr>
            <w:r w:rsidRPr="007256EE">
              <w:rPr>
                <w:rFonts w:ascii="Calibri" w:eastAsia="Calibri" w:hAnsi="Calibri" w:cs="Times New Roman"/>
                <w:b/>
                <w:color w:val="6EBE44"/>
                <w:sz w:val="18"/>
                <w:szCs w:val="18"/>
              </w:rPr>
              <w:t xml:space="preserve">(Refer to the </w:t>
            </w:r>
            <w:r w:rsidRPr="007256EE">
              <w:rPr>
                <w:rFonts w:ascii="Calibri" w:eastAsia="Calibri" w:hAnsi="Calibri" w:cs="Times New Roman"/>
                <w:b/>
                <w:i/>
                <w:color w:val="6EBE44"/>
                <w:sz w:val="18"/>
                <w:szCs w:val="18"/>
              </w:rPr>
              <w:t>progress marker explanatory note</w:t>
            </w:r>
            <w:r w:rsidRPr="007256EE">
              <w:rPr>
                <w:rFonts w:ascii="Calibri" w:eastAsia="Calibri" w:hAnsi="Calibri" w:cs="Times New Roman"/>
                <w:b/>
                <w:color w:val="6EBE44"/>
                <w:sz w:val="18"/>
                <w:szCs w:val="18"/>
              </w:rPr>
              <w:t xml:space="preserve"> for specific examples or provide your own. Please share relevant documentation as evidence.)</w:t>
            </w:r>
          </w:p>
          <w:p w:rsidR="00FE107F" w:rsidRPr="00F03E09" w:rsidRDefault="00FE107F" w:rsidP="00167A46">
            <w:pPr>
              <w:spacing w:after="100"/>
              <w:rPr>
                <w:rFonts w:ascii="Calibri" w:eastAsia="Times New Roman" w:hAnsi="Calibri" w:cs="Times New Roman"/>
                <w:sz w:val="24"/>
                <w:szCs w:val="32"/>
                <w:lang w:val="en-GB"/>
              </w:rPr>
            </w:pPr>
          </w:p>
        </w:tc>
      </w:tr>
    </w:tbl>
    <w:p w:rsidR="00D82A50" w:rsidRPr="009017AF" w:rsidRDefault="00D82A50" w:rsidP="004E7A5F">
      <w:pPr>
        <w:tabs>
          <w:tab w:val="left" w:pos="567"/>
          <w:tab w:val="left" w:pos="851"/>
          <w:tab w:val="left" w:pos="1134"/>
          <w:tab w:val="left" w:pos="2268"/>
          <w:tab w:val="left" w:pos="3402"/>
          <w:tab w:val="left" w:pos="4536"/>
          <w:tab w:val="left" w:pos="5670"/>
          <w:tab w:val="left" w:pos="6804"/>
          <w:tab w:val="right" w:pos="7938"/>
        </w:tabs>
        <w:spacing w:after="0"/>
        <w:rPr>
          <w:rFonts w:ascii="Calibri" w:eastAsia="Calibri" w:hAnsi="Calibri" w:cs="Times New Roman"/>
          <w:b/>
          <w:sz w:val="24"/>
          <w:szCs w:val="24"/>
          <w:lang w:val="en-GB"/>
        </w:rPr>
      </w:pPr>
    </w:p>
    <w:p w:rsidR="00D82A50" w:rsidRPr="009017AF" w:rsidRDefault="00D82A50" w:rsidP="00D55134">
      <w:pPr>
        <w:shd w:val="clear" w:color="auto" w:fill="6EBE44"/>
        <w:tabs>
          <w:tab w:val="left" w:pos="567"/>
          <w:tab w:val="left" w:pos="851"/>
          <w:tab w:val="left" w:pos="1134"/>
          <w:tab w:val="left" w:pos="2268"/>
          <w:tab w:val="left" w:pos="3402"/>
          <w:tab w:val="left" w:pos="4536"/>
          <w:tab w:val="left" w:pos="5670"/>
          <w:tab w:val="left" w:pos="6804"/>
          <w:tab w:val="right" w:pos="7938"/>
        </w:tabs>
        <w:spacing w:after="0"/>
        <w:rPr>
          <w:rFonts w:ascii="Calibri" w:eastAsia="Calibri" w:hAnsi="Calibri" w:cs="Times New Roman"/>
          <w:b/>
          <w:sz w:val="24"/>
          <w:szCs w:val="24"/>
          <w:lang w:val="en-GB"/>
        </w:rPr>
      </w:pPr>
      <w:r w:rsidRPr="009017AF">
        <w:rPr>
          <w:rFonts w:ascii="Calibri" w:eastAsia="Calibri" w:hAnsi="Calibri" w:cs="Times New Roman"/>
          <w:b/>
          <w:sz w:val="24"/>
          <w:szCs w:val="24"/>
          <w:lang w:val="en-GB"/>
        </w:rPr>
        <w:t>Key contribution</w:t>
      </w:r>
      <w:r w:rsidR="00003043" w:rsidRPr="009017AF">
        <w:rPr>
          <w:rFonts w:ascii="Calibri" w:eastAsia="Calibri" w:hAnsi="Calibri" w:cs="Times New Roman"/>
          <w:b/>
          <w:sz w:val="24"/>
          <w:szCs w:val="24"/>
          <w:lang w:val="en-GB"/>
        </w:rPr>
        <w:t>s</w:t>
      </w:r>
      <w:r w:rsidRPr="009017AF">
        <w:rPr>
          <w:rFonts w:ascii="Calibri" w:eastAsia="Calibri" w:hAnsi="Calibri" w:cs="Times New Roman"/>
          <w:b/>
          <w:sz w:val="24"/>
          <w:szCs w:val="24"/>
          <w:lang w:val="en-GB"/>
        </w:rPr>
        <w:t xml:space="preserve"> of</w:t>
      </w:r>
      <w:r w:rsidR="00BE660E" w:rsidRPr="009017AF">
        <w:rPr>
          <w:rFonts w:ascii="Calibri" w:eastAsia="Calibri" w:hAnsi="Calibri" w:cs="Times New Roman"/>
          <w:b/>
          <w:sz w:val="24"/>
          <w:szCs w:val="24"/>
          <w:lang w:val="en-GB"/>
        </w:rPr>
        <w:t xml:space="preserve"> each stakeholder to Process 2</w:t>
      </w:r>
    </w:p>
    <w:p w:rsidR="00003043" w:rsidRPr="003962E4" w:rsidRDefault="00003043" w:rsidP="00003043">
      <w:pPr>
        <w:spacing w:after="0"/>
        <w:rPr>
          <w:rFonts w:ascii="Calibri" w:eastAsia="Times New Roman" w:hAnsi="Calibri" w:cs="Times New Roman"/>
          <w:i/>
          <w:lang w:val="en-GB"/>
        </w:rPr>
      </w:pPr>
      <w:bookmarkStart w:id="8" w:name="_Hlk508537443"/>
      <w:r w:rsidRPr="00F03E09">
        <w:rPr>
          <w:rFonts w:ascii="Calibri" w:eastAsia="Times New Roman" w:hAnsi="Calibri" w:cs="Times New Roman"/>
          <w:i/>
          <w:lang w:val="en-GB"/>
        </w:rPr>
        <w:t>As of this year (2018), the Secretariats of the SUN Global Networks (UN, Donor, Business and Civil Society) will use the Joint-</w:t>
      </w:r>
      <w:r w:rsidRPr="008E676A">
        <w:rPr>
          <w:rFonts w:ascii="Calibri" w:eastAsia="Times New Roman" w:hAnsi="Calibri" w:cs="Times New Roman"/>
          <w:i/>
          <w:lang w:val="en-GB"/>
        </w:rPr>
        <w:t xml:space="preserve">Assessment to examine their </w:t>
      </w:r>
      <w:r w:rsidR="00162FB3" w:rsidRPr="008E676A">
        <w:rPr>
          <w:rFonts w:ascii="Calibri" w:eastAsia="Times New Roman" w:hAnsi="Calibri" w:cs="Times New Roman"/>
          <w:i/>
          <w:lang w:val="en-GB"/>
        </w:rPr>
        <w:t>contributions</w:t>
      </w:r>
      <w:r w:rsidRPr="008E676A">
        <w:rPr>
          <w:rFonts w:ascii="Calibri" w:eastAsia="Times New Roman" w:hAnsi="Calibri" w:cs="Times New Roman"/>
          <w:i/>
          <w:lang w:val="en-GB"/>
        </w:rPr>
        <w:t xml:space="preserve">, in a bid to reduce the reporting burden. If a stakeholder is not involved in the MSP, please write </w:t>
      </w:r>
      <w:r w:rsidRPr="00CB4359">
        <w:rPr>
          <w:rFonts w:ascii="Calibri" w:eastAsia="Times New Roman" w:hAnsi="Calibri" w:cs="Times New Roman"/>
          <w:b/>
          <w:i/>
          <w:lang w:val="en-GB"/>
        </w:rPr>
        <w:t>not applicable</w:t>
      </w:r>
      <w:r w:rsidRPr="003962E4">
        <w:rPr>
          <w:rFonts w:ascii="Calibri" w:eastAsia="Times New Roman" w:hAnsi="Calibri" w:cs="Times New Roman"/>
          <w:i/>
          <w:lang w:val="en-GB"/>
        </w:rPr>
        <w:t xml:space="preserve"> (N/A).</w:t>
      </w:r>
    </w:p>
    <w:bookmarkEnd w:id="8"/>
    <w:p w:rsidR="00D82A50" w:rsidRPr="00B523C9" w:rsidRDefault="00D82A50" w:rsidP="00D82A50">
      <w:pPr>
        <w:spacing w:after="0"/>
        <w:rPr>
          <w:rFonts w:ascii="Calibri" w:eastAsia="Times New Roman" w:hAnsi="Calibri" w:cs="Times New Roman"/>
          <w:sz w:val="24"/>
          <w:szCs w:val="32"/>
          <w:lang w:val="en-GB"/>
        </w:rPr>
      </w:pPr>
    </w:p>
    <w:tbl>
      <w:tblPr>
        <w:tblStyle w:val="GridTable4-Accent6"/>
        <w:tblW w:w="5000" w:type="pct"/>
        <w:tblLook w:val="04A0" w:firstRow="1" w:lastRow="0" w:firstColumn="1" w:lastColumn="0" w:noHBand="0" w:noVBand="1"/>
      </w:tblPr>
      <w:tblGrid>
        <w:gridCol w:w="1966"/>
        <w:gridCol w:w="8491"/>
      </w:tblGrid>
      <w:tr w:rsidR="00E0104F" w:rsidRPr="009017AF" w:rsidTr="001209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shd w:val="clear" w:color="auto" w:fill="6EBE44"/>
          </w:tcPr>
          <w:p w:rsidR="00E0104F" w:rsidRPr="001416AE" w:rsidRDefault="00E0104F" w:rsidP="00167A46">
            <w:pPr>
              <w:tabs>
                <w:tab w:val="left" w:pos="567"/>
                <w:tab w:val="left" w:pos="851"/>
                <w:tab w:val="left" w:pos="1134"/>
                <w:tab w:val="left" w:pos="2268"/>
                <w:tab w:val="left" w:pos="3402"/>
                <w:tab w:val="left" w:pos="4536"/>
                <w:tab w:val="left" w:pos="5670"/>
                <w:tab w:val="left" w:pos="6804"/>
                <w:tab w:val="right" w:pos="7938"/>
              </w:tabs>
              <w:spacing w:after="160" w:line="259" w:lineRule="auto"/>
              <w:rPr>
                <w:rFonts w:ascii="Calibri" w:eastAsia="Calibri" w:hAnsi="Calibri"/>
              </w:rPr>
            </w:pPr>
            <w:r w:rsidRPr="001416AE">
              <w:rPr>
                <w:rFonts w:ascii="Calibri" w:eastAsia="Calibri" w:hAnsi="Calibri"/>
                <w:color w:val="auto"/>
              </w:rPr>
              <w:t>Stakeholders</w:t>
            </w:r>
          </w:p>
        </w:tc>
        <w:tc>
          <w:tcPr>
            <w:tcW w:w="4060" w:type="pct"/>
            <w:shd w:val="clear" w:color="auto" w:fill="6EBE44"/>
          </w:tcPr>
          <w:p w:rsidR="00E0104F" w:rsidRPr="001416AE" w:rsidRDefault="00E0104F" w:rsidP="00167A46">
            <w:pPr>
              <w:tabs>
                <w:tab w:val="left" w:pos="567"/>
                <w:tab w:val="left" w:pos="851"/>
                <w:tab w:val="left" w:pos="1134"/>
                <w:tab w:val="left" w:pos="2268"/>
                <w:tab w:val="left" w:pos="3402"/>
                <w:tab w:val="left" w:pos="4536"/>
                <w:tab w:val="left" w:pos="5670"/>
                <w:tab w:val="left" w:pos="6804"/>
                <w:tab w:val="right" w:pos="7938"/>
              </w:tabs>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i/>
              </w:rPr>
            </w:pPr>
            <w:r w:rsidRPr="001416AE">
              <w:rPr>
                <w:rFonts w:ascii="Calibri" w:eastAsia="Calibri" w:hAnsi="Calibri"/>
                <w:b w:val="0"/>
                <w:i/>
                <w:color w:val="auto"/>
              </w:rPr>
              <w:t xml:space="preserve">Please provide examples </w:t>
            </w:r>
          </w:p>
        </w:tc>
      </w:tr>
      <w:tr w:rsidR="00E0104F" w:rsidRPr="009017AF" w:rsidTr="001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E0104F" w:rsidRPr="00F03E09" w:rsidRDefault="00E0104F" w:rsidP="00167A46">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F03E09">
              <w:rPr>
                <w:rFonts w:ascii="Calibri" w:eastAsia="Times New Roman" w:hAnsi="Calibri"/>
                <w:b w:val="0"/>
              </w:rPr>
              <w:t>UN</w:t>
            </w:r>
          </w:p>
        </w:tc>
        <w:tc>
          <w:tcPr>
            <w:tcW w:w="4060" w:type="pct"/>
          </w:tcPr>
          <w:p w:rsidR="00E0104F" w:rsidRPr="008E676A" w:rsidRDefault="00E0104F" w:rsidP="00167A46">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E0104F" w:rsidRPr="009017AF" w:rsidTr="00167A46">
        <w:tc>
          <w:tcPr>
            <w:cnfStyle w:val="001000000000" w:firstRow="0" w:lastRow="0" w:firstColumn="1" w:lastColumn="0" w:oddVBand="0" w:evenVBand="0" w:oddHBand="0" w:evenHBand="0" w:firstRowFirstColumn="0" w:firstRowLastColumn="0" w:lastRowFirstColumn="0" w:lastRowLastColumn="0"/>
            <w:tcW w:w="940" w:type="pct"/>
          </w:tcPr>
          <w:p w:rsidR="00E0104F" w:rsidRPr="00F03E09" w:rsidRDefault="00E0104F" w:rsidP="00167A46">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F03E09">
              <w:rPr>
                <w:rFonts w:ascii="Calibri" w:eastAsia="Times New Roman" w:hAnsi="Calibri"/>
                <w:b w:val="0"/>
              </w:rPr>
              <w:t>Donor</w:t>
            </w:r>
          </w:p>
        </w:tc>
        <w:tc>
          <w:tcPr>
            <w:tcW w:w="4060" w:type="pct"/>
          </w:tcPr>
          <w:p w:rsidR="00E0104F" w:rsidRPr="008E676A" w:rsidRDefault="00E0104F" w:rsidP="00167A46">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E0104F" w:rsidRPr="009017AF" w:rsidTr="001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E0104F" w:rsidRPr="00F03E09" w:rsidRDefault="00E0104F" w:rsidP="00167A46">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F03E09">
              <w:rPr>
                <w:rFonts w:ascii="Calibri" w:eastAsia="Times New Roman" w:hAnsi="Calibri"/>
                <w:b w:val="0"/>
              </w:rPr>
              <w:t>Business</w:t>
            </w:r>
          </w:p>
        </w:tc>
        <w:tc>
          <w:tcPr>
            <w:tcW w:w="4060" w:type="pct"/>
          </w:tcPr>
          <w:p w:rsidR="00E0104F" w:rsidRPr="008E676A" w:rsidRDefault="00E0104F" w:rsidP="00167A46">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E0104F" w:rsidRPr="009017AF" w:rsidTr="00167A46">
        <w:tc>
          <w:tcPr>
            <w:cnfStyle w:val="001000000000" w:firstRow="0" w:lastRow="0" w:firstColumn="1" w:lastColumn="0" w:oddVBand="0" w:evenVBand="0" w:oddHBand="0" w:evenHBand="0" w:firstRowFirstColumn="0" w:firstRowLastColumn="0" w:lastRowFirstColumn="0" w:lastRowLastColumn="0"/>
            <w:tcW w:w="940" w:type="pct"/>
          </w:tcPr>
          <w:p w:rsidR="00E0104F" w:rsidRPr="00F03E09" w:rsidRDefault="00E0104F" w:rsidP="00167A46">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F03E09">
              <w:rPr>
                <w:rFonts w:ascii="Calibri" w:eastAsia="Times New Roman" w:hAnsi="Calibri"/>
                <w:b w:val="0"/>
              </w:rPr>
              <w:t>CSO</w:t>
            </w:r>
          </w:p>
        </w:tc>
        <w:tc>
          <w:tcPr>
            <w:tcW w:w="4060" w:type="pct"/>
          </w:tcPr>
          <w:p w:rsidR="00E0104F" w:rsidRPr="008E676A" w:rsidRDefault="00E0104F" w:rsidP="00167A46">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bl>
    <w:tbl>
      <w:tblPr>
        <w:tblStyle w:val="TableGrid4"/>
        <w:tblW w:w="0" w:type="auto"/>
        <w:tblInd w:w="-5" w:type="dxa"/>
        <w:tblLook w:val="04A0" w:firstRow="1" w:lastRow="0" w:firstColumn="1" w:lastColumn="0" w:noHBand="0" w:noVBand="1"/>
      </w:tblPr>
      <w:tblGrid>
        <w:gridCol w:w="10462"/>
      </w:tblGrid>
      <w:tr w:rsidR="00D82A50" w:rsidRPr="009017AF" w:rsidTr="004E7A5F">
        <w:tc>
          <w:tcPr>
            <w:tcW w:w="0" w:type="auto"/>
            <w:shd w:val="clear" w:color="auto" w:fill="6EBE44"/>
          </w:tcPr>
          <w:p w:rsidR="00D82A50" w:rsidRPr="003F5BB2" w:rsidRDefault="00BE660E" w:rsidP="00F030E0">
            <w:pPr>
              <w:rPr>
                <w:rFonts w:ascii="Calibri" w:eastAsia="Times New Roman" w:hAnsi="Calibri" w:cs="Times New Roman"/>
                <w:sz w:val="20"/>
                <w:szCs w:val="20"/>
                <w:lang w:val="en-GB"/>
              </w:rPr>
            </w:pPr>
            <w:r w:rsidRPr="00F03E09">
              <w:rPr>
                <w:rFonts w:ascii="Calibri" w:eastAsia="Times New Roman" w:hAnsi="Calibri" w:cs="Times New Roman"/>
                <w:b/>
                <w:sz w:val="20"/>
                <w:szCs w:val="20"/>
                <w:lang w:val="en-GB"/>
              </w:rPr>
              <w:lastRenderedPageBreak/>
              <w:t>OVERALL SUMMARY OF PROGRESS ACHIEVED OVER THE PAST YEAR (April 2017 to April 2018) FOR PROCESS 2: Coherent policy and legal framework</w:t>
            </w:r>
            <w:r w:rsidRPr="008E676A">
              <w:rPr>
                <w:rFonts w:ascii="Calibri" w:eastAsia="Times New Roman" w:hAnsi="Calibri" w:cs="Times New Roman"/>
                <w:sz w:val="20"/>
                <w:szCs w:val="20"/>
                <w:lang w:val="en-GB"/>
              </w:rPr>
              <w:t xml:space="preserve"> (i.e. Overall achievements/positive changes/ key challenges and suggestions for improvements/ other relevant activities in the context of s</w:t>
            </w:r>
            <w:r w:rsidRPr="00CB4359">
              <w:rPr>
                <w:rFonts w:ascii="Calibri" w:eastAsia="Times New Roman" w:hAnsi="Calibri" w:cs="Times New Roman"/>
                <w:sz w:val="20"/>
                <w:szCs w:val="20"/>
                <w:lang w:val="en-GB"/>
              </w:rPr>
              <w:t>caling up nutrition efforts in</w:t>
            </w:r>
            <w:r w:rsidR="00003043" w:rsidRPr="003962E4">
              <w:rPr>
                <w:rFonts w:ascii="Calibri" w:eastAsia="Times New Roman" w:hAnsi="Calibri" w:cs="Times New Roman"/>
                <w:sz w:val="20"/>
                <w:szCs w:val="20"/>
                <w:lang w:val="en-GB"/>
              </w:rPr>
              <w:t>-</w:t>
            </w:r>
            <w:r w:rsidRPr="003F5BB2">
              <w:rPr>
                <w:rFonts w:ascii="Calibri" w:eastAsia="Times New Roman" w:hAnsi="Calibri" w:cs="Times New Roman"/>
                <w:sz w:val="20"/>
                <w:szCs w:val="20"/>
                <w:lang w:val="en-GB"/>
              </w:rPr>
              <w:t>country)</w:t>
            </w:r>
          </w:p>
        </w:tc>
      </w:tr>
      <w:tr w:rsidR="00D82A50" w:rsidRPr="009017AF" w:rsidTr="00F030E0">
        <w:trPr>
          <w:trHeight w:val="758"/>
        </w:trPr>
        <w:tc>
          <w:tcPr>
            <w:tcW w:w="0" w:type="auto"/>
          </w:tcPr>
          <w:p w:rsidR="00D82A50" w:rsidRPr="00F03E09" w:rsidRDefault="00D82A50" w:rsidP="00F030E0">
            <w:pPr>
              <w:rPr>
                <w:rFonts w:ascii="Calibri" w:eastAsia="Times New Roman" w:hAnsi="Calibri" w:cs="Times New Roman"/>
                <w:sz w:val="20"/>
                <w:szCs w:val="20"/>
                <w:lang w:val="en-GB"/>
              </w:rPr>
            </w:pPr>
          </w:p>
        </w:tc>
      </w:tr>
    </w:tbl>
    <w:p w:rsidR="005973F5" w:rsidRDefault="005973F5" w:rsidP="00162FB3">
      <w:pPr>
        <w:tabs>
          <w:tab w:val="left" w:pos="7875"/>
          <w:tab w:val="left" w:pos="8130"/>
          <w:tab w:val="left" w:pos="9045"/>
          <w:tab w:val="left" w:pos="10605"/>
        </w:tabs>
        <w:spacing w:after="0"/>
        <w:rPr>
          <w:rFonts w:ascii="Calibri" w:eastAsia="Times New Roman" w:hAnsi="Calibri" w:cs="Times New Roman"/>
          <w:b/>
          <w:color w:val="FF0000"/>
          <w:sz w:val="24"/>
          <w:lang w:val="en-GB"/>
        </w:rPr>
      </w:pPr>
    </w:p>
    <w:p w:rsidR="005973F5" w:rsidRDefault="00B7518B" w:rsidP="00162FB3">
      <w:pPr>
        <w:tabs>
          <w:tab w:val="left" w:pos="7875"/>
          <w:tab w:val="left" w:pos="8130"/>
          <w:tab w:val="left" w:pos="9045"/>
          <w:tab w:val="left" w:pos="10605"/>
        </w:tabs>
        <w:spacing w:after="0"/>
        <w:rPr>
          <w:rFonts w:ascii="Calibri" w:eastAsia="Times New Roman" w:hAnsi="Calibri" w:cs="Times New Roman"/>
          <w:b/>
          <w:sz w:val="36"/>
          <w:szCs w:val="36"/>
          <w:lang w:val="en-GB"/>
        </w:rPr>
      </w:pPr>
      <w:r>
        <w:rPr>
          <w:rFonts w:ascii="Calibri" w:eastAsia="Times New Roman" w:hAnsi="Calibri" w:cs="Times New Roman"/>
          <w:b/>
          <w:sz w:val="36"/>
          <w:szCs w:val="36"/>
          <w:lang w:val="en-GB"/>
        </w:rPr>
        <w:pict w14:anchorId="05B43D8E">
          <v:rect id="_x0000_i1027" style="width:523.35pt;height:1.5pt" o:hralign="center" o:hrstd="t" o:hrnoshade="t" o:hr="t" fillcolor="#6ebe44" stroked="f"/>
        </w:pict>
      </w:r>
    </w:p>
    <w:tbl>
      <w:tblPr>
        <w:tblStyle w:val="TableGrid"/>
        <w:tblpPr w:leftFromText="180" w:rightFromText="180" w:vertAnchor="page" w:horzAnchor="margin" w:tblpY="486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D4"/>
        <w:tblLook w:val="04A0" w:firstRow="1" w:lastRow="0" w:firstColumn="1" w:lastColumn="0" w:noHBand="0" w:noVBand="1"/>
      </w:tblPr>
      <w:tblGrid>
        <w:gridCol w:w="10467"/>
      </w:tblGrid>
      <w:tr w:rsidR="00B77EAB" w:rsidRPr="00B77EAB" w:rsidTr="000A44FC">
        <w:tc>
          <w:tcPr>
            <w:tcW w:w="5000" w:type="pct"/>
            <w:shd w:val="clear" w:color="auto" w:fill="00ACD4"/>
          </w:tcPr>
          <w:p w:rsidR="00B77EAB" w:rsidRPr="00B77EAB" w:rsidRDefault="0018247F" w:rsidP="00981341">
            <w:pPr>
              <w:spacing w:after="100"/>
              <w:ind w:left="1440"/>
              <w:rPr>
                <w:rFonts w:ascii="Calibri" w:eastAsia="Times New Roman" w:hAnsi="Calibri" w:cs="Times New Roman"/>
                <w:b/>
                <w:sz w:val="32"/>
                <w:szCs w:val="32"/>
                <w:lang w:val="en-GB"/>
              </w:rPr>
            </w:pPr>
            <w:r>
              <w:rPr>
                <w:rFonts w:ascii="Calibri" w:eastAsia="Times New Roman" w:hAnsi="Calibri" w:cs="Times New Roman"/>
                <w:b/>
                <w:noProof/>
                <w:color w:val="FF0000"/>
                <w:sz w:val="24"/>
                <w:lang w:val="en-GB"/>
              </w:rPr>
              <w:drawing>
                <wp:anchor distT="0" distB="0" distL="114300" distR="114300" simplePos="0" relativeHeight="251666432" behindDoc="1" locked="0" layoutInCell="1" allowOverlap="1" wp14:anchorId="0FE809B5" wp14:editId="7ACE1B6D">
                  <wp:simplePos x="0" y="0"/>
                  <wp:positionH relativeFrom="column">
                    <wp:posOffset>61595</wp:posOffset>
                  </wp:positionH>
                  <wp:positionV relativeFrom="paragraph">
                    <wp:posOffset>3175</wp:posOffset>
                  </wp:positionV>
                  <wp:extent cx="628650" cy="628650"/>
                  <wp:effectExtent l="0" t="0" r="0" b="0"/>
                  <wp:wrapTight wrapText="bothSides">
                    <wp:wrapPolygon edited="0">
                      <wp:start x="0" y="0"/>
                      <wp:lineTo x="0" y="20945"/>
                      <wp:lineTo x="20945" y="20945"/>
                      <wp:lineTo x="209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N_Report_pg_18_strategic_processes_graph.png"/>
                          <pic:cNvPicPr/>
                        </pic:nvPicPr>
                        <pic:blipFill rotWithShape="1">
                          <a:blip r:embed="rId9">
                            <a:extLst>
                              <a:ext uri="{28A0092B-C50C-407E-A947-70E740481C1C}">
                                <a14:useLocalDpi xmlns:a14="http://schemas.microsoft.com/office/drawing/2010/main" val="0"/>
                              </a:ext>
                            </a:extLst>
                          </a:blip>
                          <a:srcRect t="49156" r="89059" b="23962"/>
                          <a:stretch/>
                        </pic:blipFill>
                        <pic:spPr bwMode="auto">
                          <a:xfrm>
                            <a:off x="0" y="0"/>
                            <a:ext cx="628650" cy="628650"/>
                          </a:xfrm>
                          <a:prstGeom prst="rect">
                            <a:avLst/>
                          </a:prstGeom>
                          <a:ln>
                            <a:noFill/>
                          </a:ln>
                          <a:extLst>
                            <a:ext uri="{53640926-AAD7-44D8-BBD7-CCE9431645EC}">
                              <a14:shadowObscured xmlns:a14="http://schemas.microsoft.com/office/drawing/2010/main"/>
                            </a:ext>
                          </a:extLst>
                        </pic:spPr>
                      </pic:pic>
                    </a:graphicData>
                  </a:graphic>
                </wp:anchor>
              </w:drawing>
            </w:r>
            <w:r w:rsidR="00B77EAB" w:rsidRPr="0059783F">
              <w:rPr>
                <w:rFonts w:ascii="Calibri" w:eastAsia="Times New Roman" w:hAnsi="Calibri" w:cs="Times New Roman"/>
                <w:b/>
                <w:sz w:val="32"/>
                <w:szCs w:val="32"/>
                <w:lang w:val="en-GB"/>
              </w:rPr>
              <w:t>PROCESS 3:</w:t>
            </w:r>
            <w:r w:rsidR="00B77EAB" w:rsidRPr="00B77EAB">
              <w:rPr>
                <w:rFonts w:ascii="Calibri" w:eastAsia="Times New Roman" w:hAnsi="Calibri" w:cs="Times New Roman"/>
                <w:b/>
                <w:sz w:val="32"/>
                <w:szCs w:val="32"/>
                <w:lang w:val="en-GB"/>
              </w:rPr>
              <w:t xml:space="preserve"> Aligning actions around common results </w:t>
            </w:r>
          </w:p>
          <w:p w:rsidR="00B77EAB" w:rsidRDefault="00B77EAB" w:rsidP="00731C20">
            <w:pPr>
              <w:ind w:left="1440"/>
              <w:jc w:val="both"/>
              <w:rPr>
                <w:rFonts w:ascii="Calibri" w:eastAsia="Times New Roman" w:hAnsi="Calibri" w:cs="Times New Roman"/>
                <w:i/>
                <w:sz w:val="24"/>
                <w:szCs w:val="32"/>
                <w:lang w:val="en-GB"/>
              </w:rPr>
            </w:pPr>
            <w:r w:rsidRPr="00B77EAB">
              <w:rPr>
                <w:rFonts w:ascii="Calibri" w:eastAsia="Times New Roman" w:hAnsi="Calibri" w:cs="Times New Roman"/>
                <w:i/>
                <w:sz w:val="24"/>
                <w:szCs w:val="32"/>
                <w:lang w:val="en-GB"/>
              </w:rPr>
              <w:t xml:space="preserve">The alignment of actions across sectors that significantly contribute to improvements in nutrition demonstrates the extent to which multiple sectors and stakeholders are effectively working together, and the extent to which the policies and legislations are operationalised to ensure that everyone, women and children </w:t>
            </w:r>
            <w:proofErr w:type="gramStart"/>
            <w:r w:rsidRPr="00B77EAB">
              <w:rPr>
                <w:rFonts w:ascii="Calibri" w:eastAsia="Times New Roman" w:hAnsi="Calibri" w:cs="Times New Roman"/>
                <w:i/>
                <w:sz w:val="24"/>
                <w:szCs w:val="32"/>
                <w:lang w:val="en-GB"/>
              </w:rPr>
              <w:t>in particular, benefit</w:t>
            </w:r>
            <w:proofErr w:type="gramEnd"/>
            <w:r w:rsidRPr="00B77EAB">
              <w:rPr>
                <w:rFonts w:ascii="Calibri" w:eastAsia="Times New Roman" w:hAnsi="Calibri" w:cs="Times New Roman"/>
                <w:i/>
                <w:sz w:val="24"/>
                <w:szCs w:val="32"/>
                <w:lang w:val="en-GB"/>
              </w:rPr>
              <w:t xml:space="preserve"> from improved nutrition. This process delves into the operational side of policy and legal frameworks and how they translate into action. The term ‘Common Results Framework’ is used to describe a set of expected results agreed upon across different sectors of government and among key stakeholders, through a negotiated process. The existence of agreed common results would enable stakeholders to make their actions more nutrition driven through increased coordination or integration. In practice, a CRF may result in a set of documents that are recognised as a reference point for all sectors and stakeholders that work together for scaling up nutrition.</w:t>
            </w:r>
          </w:p>
          <w:p w:rsidR="00334B16" w:rsidRDefault="00334B16" w:rsidP="00536B3F">
            <w:pPr>
              <w:tabs>
                <w:tab w:val="left" w:pos="7875"/>
                <w:tab w:val="left" w:pos="8130"/>
                <w:tab w:val="left" w:pos="9045"/>
                <w:tab w:val="left" w:pos="10605"/>
              </w:tabs>
              <w:rPr>
                <w:rFonts w:ascii="Calibri" w:eastAsia="Times New Roman" w:hAnsi="Calibri" w:cs="Times New Roman"/>
                <w:b/>
                <w:color w:val="FFFFFF" w:themeColor="background1"/>
                <w:sz w:val="24"/>
                <w:lang w:val="en-GB"/>
              </w:rPr>
            </w:pPr>
            <w:r>
              <w:rPr>
                <w:rFonts w:ascii="Calibri" w:eastAsia="Times New Roman" w:hAnsi="Calibri" w:cs="Times New Roman"/>
                <w:b/>
                <w:color w:val="FFFFFF" w:themeColor="background1"/>
                <w:sz w:val="24"/>
                <w:lang w:val="en-GB"/>
              </w:rPr>
              <w:t xml:space="preserve">                          </w:t>
            </w:r>
            <w:r w:rsidRPr="00194C8D">
              <w:rPr>
                <w:rFonts w:ascii="Calibri" w:eastAsia="Times New Roman" w:hAnsi="Calibri" w:cs="Times New Roman"/>
                <w:b/>
                <w:color w:val="FFFFFF" w:themeColor="background1"/>
                <w:sz w:val="24"/>
                <w:lang w:val="en-GB"/>
              </w:rPr>
              <w:t xml:space="preserve">Need some guidance? See the progress marker explanatory </w:t>
            </w:r>
            <w:r>
              <w:rPr>
                <w:rFonts w:ascii="Calibri" w:eastAsia="Times New Roman" w:hAnsi="Calibri" w:cs="Times New Roman"/>
                <w:b/>
                <w:color w:val="FFFFFF" w:themeColor="background1"/>
                <w:sz w:val="24"/>
                <w:lang w:val="en-GB"/>
              </w:rPr>
              <w:t>note.</w:t>
            </w:r>
            <w:r w:rsidR="00536B3F">
              <w:rPr>
                <w:rFonts w:ascii="Calibri" w:eastAsia="Times New Roman" w:hAnsi="Calibri" w:cs="Times New Roman"/>
                <w:b/>
                <w:color w:val="FFFFFF" w:themeColor="background1"/>
                <w:sz w:val="24"/>
                <w:lang w:val="en-GB"/>
              </w:rPr>
              <w:t xml:space="preserve"> </w:t>
            </w:r>
          </w:p>
          <w:p w:rsidR="00731C20" w:rsidRPr="00536B3F" w:rsidRDefault="00731C20" w:rsidP="00536B3F">
            <w:pPr>
              <w:tabs>
                <w:tab w:val="left" w:pos="7875"/>
                <w:tab w:val="left" w:pos="8130"/>
                <w:tab w:val="left" w:pos="9045"/>
                <w:tab w:val="left" w:pos="10605"/>
              </w:tabs>
              <w:rPr>
                <w:rFonts w:ascii="Calibri" w:eastAsia="Times New Roman" w:hAnsi="Calibri" w:cs="Times New Roman"/>
                <w:b/>
                <w:color w:val="FFFFFF" w:themeColor="background1"/>
                <w:sz w:val="24"/>
                <w:lang w:val="en-GB"/>
              </w:rPr>
            </w:pPr>
          </w:p>
        </w:tc>
      </w:tr>
    </w:tbl>
    <w:p w:rsidR="005973F5" w:rsidRPr="005973F5" w:rsidRDefault="005973F5" w:rsidP="00162FB3">
      <w:pPr>
        <w:tabs>
          <w:tab w:val="left" w:pos="7875"/>
          <w:tab w:val="left" w:pos="8130"/>
          <w:tab w:val="left" w:pos="9045"/>
          <w:tab w:val="left" w:pos="10605"/>
        </w:tabs>
        <w:spacing w:after="0"/>
        <w:rPr>
          <w:rFonts w:ascii="Calibri" w:eastAsia="Times New Roman" w:hAnsi="Calibri" w:cs="Times New Roman"/>
          <w:b/>
          <w:color w:val="FF0000"/>
          <w:sz w:val="24"/>
        </w:rPr>
      </w:pPr>
    </w:p>
    <w:p w:rsidR="00D82A50" w:rsidRPr="00CB4359" w:rsidRDefault="00D82A50" w:rsidP="00D82A50">
      <w:pPr>
        <w:tabs>
          <w:tab w:val="left" w:pos="7875"/>
          <w:tab w:val="left" w:pos="8130"/>
          <w:tab w:val="left" w:pos="9045"/>
          <w:tab w:val="left" w:pos="10605"/>
        </w:tabs>
        <w:spacing w:after="0"/>
        <w:rPr>
          <w:rFonts w:ascii="Calibri" w:eastAsia="Times New Roman" w:hAnsi="Calibri" w:cs="Times New Roman"/>
          <w:b/>
          <w:sz w:val="24"/>
          <w:lang w:val="en-GB"/>
        </w:rPr>
      </w:pPr>
    </w:p>
    <w:p w:rsidR="00D82A50" w:rsidRPr="003F5BB2" w:rsidRDefault="00B71C6B" w:rsidP="00E51A1B">
      <w:pPr>
        <w:shd w:val="clear" w:color="auto" w:fill="00ACD4"/>
        <w:tabs>
          <w:tab w:val="left" w:pos="7875"/>
          <w:tab w:val="left" w:pos="8130"/>
          <w:tab w:val="left" w:pos="9045"/>
          <w:tab w:val="left" w:pos="10605"/>
        </w:tabs>
        <w:spacing w:after="0"/>
        <w:rPr>
          <w:rFonts w:ascii="Calibri" w:eastAsia="Calibri" w:hAnsi="Calibri" w:cs="Times New Roman"/>
          <w:b/>
          <w:sz w:val="24"/>
          <w:lang w:val="en-GB"/>
        </w:rPr>
      </w:pPr>
      <w:r w:rsidRPr="003F5BB2">
        <w:rPr>
          <w:rFonts w:ascii="Calibri" w:eastAsia="Calibri" w:hAnsi="Calibri" w:cs="Times New Roman"/>
          <w:b/>
          <w:sz w:val="24"/>
          <w:lang w:val="en-GB"/>
        </w:rPr>
        <w:t>Progress marker 3.1: Align existing actions around national nutrition targets/policies</w:t>
      </w:r>
      <w:r w:rsidR="00D82A50" w:rsidRPr="003F5BB2">
        <w:rPr>
          <w:rFonts w:ascii="Calibri" w:eastAsia="Calibri" w:hAnsi="Calibri" w:cs="Times New Roman"/>
          <w:b/>
          <w:sz w:val="24"/>
          <w:lang w:val="en-GB"/>
        </w:rPr>
        <w:tab/>
      </w:r>
    </w:p>
    <w:p w:rsidR="00F32029" w:rsidRPr="003F5BB2" w:rsidRDefault="00F32029" w:rsidP="00F32029">
      <w:pPr>
        <w:spacing w:after="100"/>
        <w:rPr>
          <w:rFonts w:ascii="Calibri" w:eastAsia="Calibri" w:hAnsi="Calibri" w:cs="Times New Roman"/>
          <w:i/>
          <w:lang w:val="en-GB"/>
        </w:rPr>
      </w:pPr>
      <w:r w:rsidRPr="003F5BB2">
        <w:rPr>
          <w:rFonts w:ascii="Calibri" w:eastAsia="Calibri" w:hAnsi="Calibri" w:cs="Times New Roman"/>
          <w:i/>
          <w:lang w:val="en-GB"/>
        </w:rPr>
        <w:t xml:space="preserve">This progress marker looks at the extent to which in-country stakeholder groups take stock of what exists and align their own plans and programming for nutrition to reflect the national policies and priorities. It focuses on the alignment of actions across sectors and </w:t>
      </w:r>
      <w:r w:rsidR="00443456" w:rsidRPr="003F5BB2">
        <w:rPr>
          <w:rFonts w:ascii="Calibri" w:eastAsia="Calibri" w:hAnsi="Calibri" w:cs="Times New Roman"/>
          <w:i/>
          <w:lang w:val="en-GB"/>
        </w:rPr>
        <w:t xml:space="preserve">among </w:t>
      </w:r>
      <w:r w:rsidRPr="003F5BB2">
        <w:rPr>
          <w:rFonts w:ascii="Calibri" w:eastAsia="Calibri" w:hAnsi="Calibri" w:cs="Times New Roman"/>
          <w:i/>
          <w:lang w:val="en-GB"/>
        </w:rPr>
        <w:t xml:space="preserve">relevant stakeholders that significantly contribute towards improved nutrition. </w:t>
      </w:r>
    </w:p>
    <w:p w:rsidR="00D82A50" w:rsidRPr="00B523C9" w:rsidRDefault="00443456" w:rsidP="00F32029">
      <w:pPr>
        <w:spacing w:after="100"/>
        <w:rPr>
          <w:rFonts w:ascii="Calibri" w:eastAsia="Calibri" w:hAnsi="Calibri" w:cs="Times New Roman"/>
          <w:i/>
          <w:lang w:val="en-GB"/>
        </w:rPr>
      </w:pPr>
      <w:r w:rsidRPr="00E272AB">
        <w:rPr>
          <w:rFonts w:ascii="Calibri" w:eastAsia="Calibri" w:hAnsi="Calibri" w:cs="Times New Roman"/>
          <w:i/>
          <w:lang w:val="en-GB"/>
        </w:rPr>
        <w:t xml:space="preserve">Please </w:t>
      </w:r>
      <w:r w:rsidRPr="00715A90">
        <w:rPr>
          <w:rFonts w:ascii="Calibri" w:eastAsia="Calibri" w:hAnsi="Calibri" w:cs="Times New Roman"/>
          <w:i/>
          <w:lang w:val="en-GB"/>
        </w:rPr>
        <w:t>n</w:t>
      </w:r>
      <w:r w:rsidR="00F32029" w:rsidRPr="00715A90">
        <w:rPr>
          <w:rFonts w:ascii="Calibri" w:eastAsia="Calibri" w:hAnsi="Calibri" w:cs="Times New Roman"/>
          <w:i/>
          <w:lang w:val="en-GB"/>
        </w:rPr>
        <w:t xml:space="preserve">ote: </w:t>
      </w:r>
      <w:r w:rsidR="00A175AC" w:rsidRPr="00715A90">
        <w:rPr>
          <w:rFonts w:ascii="Calibri" w:eastAsia="Calibri" w:hAnsi="Calibri" w:cs="Times New Roman"/>
          <w:i/>
          <w:lang w:val="en-GB"/>
        </w:rPr>
        <w:t xml:space="preserve">While </w:t>
      </w:r>
      <w:r w:rsidR="00A40AE2">
        <w:rPr>
          <w:rFonts w:ascii="Calibri" w:eastAsia="Calibri" w:hAnsi="Calibri" w:cs="Times New Roman"/>
          <w:i/>
          <w:lang w:val="en-GB"/>
        </w:rPr>
        <w:t>p</w:t>
      </w:r>
      <w:r w:rsidRPr="00715A90">
        <w:rPr>
          <w:rFonts w:ascii="Calibri" w:eastAsia="Calibri" w:hAnsi="Calibri" w:cs="Times New Roman"/>
          <w:i/>
          <w:lang w:val="en-GB"/>
        </w:rPr>
        <w:t xml:space="preserve">rogress </w:t>
      </w:r>
      <w:r w:rsidR="005B0902">
        <w:rPr>
          <w:rFonts w:ascii="Calibri" w:eastAsia="Calibri" w:hAnsi="Calibri" w:cs="Times New Roman"/>
          <w:i/>
          <w:lang w:val="en-GB"/>
        </w:rPr>
        <w:t>m</w:t>
      </w:r>
      <w:r w:rsidR="005B0902" w:rsidRPr="00715A90">
        <w:rPr>
          <w:rFonts w:ascii="Calibri" w:eastAsia="Calibri" w:hAnsi="Calibri" w:cs="Times New Roman"/>
          <w:i/>
          <w:lang w:val="en-GB"/>
        </w:rPr>
        <w:t xml:space="preserve">arker </w:t>
      </w:r>
      <w:r w:rsidR="00F32029" w:rsidRPr="00715A90">
        <w:rPr>
          <w:rFonts w:ascii="Calibri" w:eastAsia="Calibri" w:hAnsi="Calibri" w:cs="Times New Roman"/>
          <w:i/>
          <w:lang w:val="en-GB"/>
        </w:rPr>
        <w:t xml:space="preserve">2.1 looks at the review of policies and legislation, </w:t>
      </w:r>
      <w:r w:rsidR="001F1D1D">
        <w:rPr>
          <w:rFonts w:ascii="Calibri" w:eastAsia="Calibri" w:hAnsi="Calibri" w:cs="Times New Roman"/>
          <w:i/>
          <w:lang w:val="en-GB"/>
        </w:rPr>
        <w:t>p</w:t>
      </w:r>
      <w:r w:rsidR="001F1D1D" w:rsidRPr="00715A90">
        <w:rPr>
          <w:rFonts w:ascii="Calibri" w:eastAsia="Calibri" w:hAnsi="Calibri" w:cs="Times New Roman"/>
          <w:i/>
          <w:lang w:val="en-GB"/>
        </w:rPr>
        <w:t xml:space="preserve">rogress </w:t>
      </w:r>
      <w:r w:rsidR="001F1D1D">
        <w:rPr>
          <w:rFonts w:ascii="Calibri" w:eastAsia="Calibri" w:hAnsi="Calibri" w:cs="Times New Roman"/>
          <w:i/>
          <w:lang w:val="en-GB"/>
        </w:rPr>
        <w:t>m</w:t>
      </w:r>
      <w:r w:rsidR="001F1D1D" w:rsidRPr="00715A90">
        <w:rPr>
          <w:rFonts w:ascii="Calibri" w:eastAsia="Calibri" w:hAnsi="Calibri" w:cs="Times New Roman"/>
          <w:i/>
          <w:lang w:val="en-GB"/>
        </w:rPr>
        <w:t xml:space="preserve">arker </w:t>
      </w:r>
      <w:r w:rsidR="00F32029" w:rsidRPr="00715A90">
        <w:rPr>
          <w:rFonts w:ascii="Calibri" w:eastAsia="Calibri" w:hAnsi="Calibri" w:cs="Times New Roman"/>
          <w:i/>
          <w:lang w:val="en-GB"/>
        </w:rPr>
        <w:t>3.1 focuses on the review of programmes and implementation capacities</w:t>
      </w:r>
      <w:r w:rsidR="002A04E2">
        <w:rPr>
          <w:rFonts w:ascii="Calibri" w:eastAsia="Calibri" w:hAnsi="Calibri" w:cs="Times New Roman"/>
          <w:i/>
          <w:lang w:val="en-GB"/>
        </w:rPr>
        <w:t>.</w:t>
      </w:r>
    </w:p>
    <w:tbl>
      <w:tblPr>
        <w:tblStyle w:val="TableGrid"/>
        <w:tblW w:w="0" w:type="auto"/>
        <w:tblLook w:val="04A0" w:firstRow="1" w:lastRow="0" w:firstColumn="1" w:lastColumn="0" w:noHBand="0" w:noVBand="1"/>
      </w:tblPr>
      <w:tblGrid>
        <w:gridCol w:w="10457"/>
      </w:tblGrid>
      <w:tr w:rsidR="00D82A50" w:rsidRPr="009017AF" w:rsidTr="00F030E0">
        <w:tc>
          <w:tcPr>
            <w:tcW w:w="10457" w:type="dxa"/>
          </w:tcPr>
          <w:p w:rsidR="00D82A50" w:rsidRPr="00AB6BB2" w:rsidRDefault="00D82A50" w:rsidP="00F030E0">
            <w:pPr>
              <w:rPr>
                <w:rFonts w:ascii="Calibri" w:eastAsia="Times New Roman" w:hAnsi="Calibri" w:cs="Times New Roman"/>
                <w:b/>
                <w:sz w:val="20"/>
                <w:szCs w:val="18"/>
                <w:lang w:val="en-GB"/>
              </w:rPr>
            </w:pPr>
            <w:r w:rsidRPr="00AB6BB2">
              <w:rPr>
                <w:rFonts w:ascii="Calibri" w:eastAsia="Times New Roman" w:hAnsi="Calibri" w:cs="Times New Roman"/>
                <w:b/>
                <w:sz w:val="20"/>
                <w:szCs w:val="18"/>
                <w:lang w:val="en-GB"/>
              </w:rPr>
              <w:t>FINAL SCORE</w:t>
            </w:r>
          </w:p>
          <w:p w:rsidR="00D82A50" w:rsidRPr="00AB6BB2" w:rsidRDefault="00D82A50" w:rsidP="00F030E0">
            <w:pPr>
              <w:spacing w:after="100"/>
              <w:rPr>
                <w:rFonts w:ascii="Calibri" w:eastAsia="Times New Roman" w:hAnsi="Calibri" w:cs="Times New Roman"/>
                <w:b/>
                <w:sz w:val="24"/>
                <w:szCs w:val="32"/>
                <w:lang w:val="en-GB"/>
              </w:rPr>
            </w:pPr>
            <w:r w:rsidRPr="00AB6BB2">
              <w:rPr>
                <w:rFonts w:ascii="Calibri" w:eastAsia="Times New Roman" w:hAnsi="Calibri" w:cs="Times New Roman"/>
                <w:b/>
                <w:i/>
                <w:color w:val="00ACD4"/>
                <w:sz w:val="18"/>
                <w:szCs w:val="18"/>
                <w:lang w:val="en-GB"/>
              </w:rPr>
              <w:t>(</w:t>
            </w:r>
            <w:r w:rsidR="00A175AC" w:rsidRPr="00AB6BB2">
              <w:rPr>
                <w:rFonts w:ascii="Calibri" w:eastAsia="Times New Roman" w:hAnsi="Calibri" w:cs="Times New Roman"/>
                <w:b/>
                <w:i/>
                <w:color w:val="00ACD4"/>
                <w:sz w:val="18"/>
                <w:szCs w:val="18"/>
                <w:lang w:val="en-GB"/>
              </w:rPr>
              <w:t xml:space="preserve">One </w:t>
            </w:r>
            <w:r w:rsidRPr="00AB6BB2">
              <w:rPr>
                <w:rFonts w:ascii="Calibri" w:eastAsia="Times New Roman" w:hAnsi="Calibri" w:cs="Times New Roman"/>
                <w:b/>
                <w:i/>
                <w:color w:val="00ACD4"/>
                <w:sz w:val="18"/>
                <w:szCs w:val="18"/>
                <w:lang w:val="en-GB"/>
              </w:rPr>
              <w:t>score per progress marker)</w:t>
            </w:r>
          </w:p>
        </w:tc>
      </w:tr>
      <w:tr w:rsidR="00D82A50" w:rsidRPr="009017AF" w:rsidTr="00F030E0">
        <w:tc>
          <w:tcPr>
            <w:tcW w:w="10457" w:type="dxa"/>
          </w:tcPr>
          <w:p w:rsidR="00D82A50" w:rsidRPr="00F03E09" w:rsidRDefault="00D82A50" w:rsidP="00F030E0">
            <w:pPr>
              <w:rPr>
                <w:rFonts w:ascii="Calibri" w:eastAsia="Times New Roman" w:hAnsi="Calibri" w:cs="Times New Roman"/>
                <w:b/>
                <w:color w:val="0070C0"/>
                <w:sz w:val="20"/>
                <w:szCs w:val="18"/>
                <w:lang w:val="en-GB"/>
              </w:rPr>
            </w:pPr>
            <w:r w:rsidRPr="00AB6BB2">
              <w:rPr>
                <w:rFonts w:ascii="Calibri" w:eastAsia="Times New Roman" w:hAnsi="Calibri" w:cs="Times New Roman"/>
                <w:b/>
                <w:color w:val="000000" w:themeColor="text1"/>
                <w:sz w:val="20"/>
                <w:szCs w:val="18"/>
                <w:lang w:val="en-GB"/>
              </w:rPr>
              <w:t>EXPLANATION OF</w:t>
            </w:r>
            <w:r w:rsidR="00373452" w:rsidRPr="00AB6BB2">
              <w:rPr>
                <w:rFonts w:ascii="Calibri" w:eastAsia="Times New Roman" w:hAnsi="Calibri" w:cs="Times New Roman"/>
                <w:b/>
                <w:color w:val="000000" w:themeColor="text1"/>
                <w:sz w:val="20"/>
                <w:szCs w:val="18"/>
                <w:lang w:val="en-GB"/>
              </w:rPr>
              <w:t xml:space="preserve"> </w:t>
            </w:r>
            <w:r w:rsidR="00A175AC" w:rsidRPr="00AB6BB2">
              <w:rPr>
                <w:rFonts w:ascii="Calibri" w:eastAsia="Times New Roman" w:hAnsi="Calibri" w:cs="Times New Roman"/>
                <w:b/>
                <w:color w:val="000000" w:themeColor="text1"/>
                <w:sz w:val="20"/>
                <w:szCs w:val="18"/>
                <w:lang w:val="en-GB"/>
              </w:rPr>
              <w:t>THE</w:t>
            </w:r>
            <w:r w:rsidRPr="00AB6BB2">
              <w:rPr>
                <w:rFonts w:ascii="Calibri" w:eastAsia="Times New Roman" w:hAnsi="Calibri" w:cs="Times New Roman"/>
                <w:b/>
                <w:color w:val="000000" w:themeColor="text1"/>
                <w:sz w:val="20"/>
                <w:szCs w:val="18"/>
                <w:lang w:val="en-GB"/>
              </w:rPr>
              <w:t xml:space="preserve"> FINAL SCORE</w:t>
            </w:r>
            <w:r w:rsidRPr="00F03E09">
              <w:rPr>
                <w:rFonts w:ascii="Calibri" w:eastAsia="Times New Roman" w:hAnsi="Calibri" w:cs="Times New Roman"/>
                <w:b/>
                <w:color w:val="0070C0"/>
                <w:sz w:val="20"/>
                <w:szCs w:val="18"/>
                <w:lang w:val="en-GB"/>
              </w:rPr>
              <w:t xml:space="preserve"> </w:t>
            </w:r>
          </w:p>
          <w:p w:rsidR="00373452" w:rsidRPr="00AB6BB2" w:rsidRDefault="00373452" w:rsidP="00373452">
            <w:pPr>
              <w:spacing w:after="160"/>
              <w:rPr>
                <w:rFonts w:ascii="Calibri" w:eastAsia="Calibri" w:hAnsi="Calibri" w:cs="Times New Roman"/>
                <w:b/>
                <w:i/>
                <w:color w:val="00ACD4"/>
                <w:sz w:val="18"/>
                <w:szCs w:val="18"/>
              </w:rPr>
            </w:pPr>
            <w:r w:rsidRPr="00AB6BB2">
              <w:rPr>
                <w:rFonts w:ascii="Calibri" w:eastAsia="Calibri" w:hAnsi="Calibri" w:cs="Times New Roman"/>
                <w:b/>
                <w:i/>
                <w:color w:val="00ACD4"/>
                <w:sz w:val="18"/>
                <w:szCs w:val="18"/>
              </w:rPr>
              <w:t>(Refer to the progress marker explanatory note for specific examples or provide your own. Please share relevant documentation as evidence.)</w:t>
            </w:r>
          </w:p>
          <w:p w:rsidR="00D82A50" w:rsidRPr="00F03E09" w:rsidRDefault="00D82A50" w:rsidP="00F030E0">
            <w:pPr>
              <w:spacing w:after="100"/>
              <w:rPr>
                <w:rFonts w:ascii="Calibri" w:eastAsia="Times New Roman" w:hAnsi="Calibri" w:cs="Times New Roman"/>
                <w:sz w:val="24"/>
                <w:szCs w:val="32"/>
                <w:lang w:val="en-GB"/>
              </w:rPr>
            </w:pPr>
          </w:p>
        </w:tc>
      </w:tr>
    </w:tbl>
    <w:p w:rsidR="00D82A50" w:rsidRPr="00F03E09" w:rsidRDefault="00D82A50" w:rsidP="00D82A50">
      <w:pPr>
        <w:spacing w:after="0"/>
        <w:rPr>
          <w:rFonts w:ascii="Calibri" w:eastAsia="Times New Roman" w:hAnsi="Calibri" w:cs="Times New Roman"/>
          <w:b/>
          <w:sz w:val="24"/>
          <w:lang w:val="en-GB"/>
        </w:rPr>
      </w:pPr>
    </w:p>
    <w:p w:rsidR="00F32029" w:rsidRPr="008E676A" w:rsidRDefault="00F32029" w:rsidP="0011608C">
      <w:pPr>
        <w:shd w:val="clear" w:color="auto" w:fill="00ACD4"/>
        <w:spacing w:after="0"/>
        <w:rPr>
          <w:rFonts w:ascii="Calibri" w:eastAsia="Times New Roman" w:hAnsi="Calibri" w:cs="Times New Roman"/>
          <w:b/>
          <w:sz w:val="24"/>
          <w:lang w:val="en-GB"/>
        </w:rPr>
      </w:pPr>
      <w:r w:rsidRPr="00F03E09">
        <w:rPr>
          <w:rFonts w:ascii="Calibri" w:eastAsia="Times New Roman" w:hAnsi="Calibri" w:cs="Times New Roman"/>
          <w:b/>
          <w:sz w:val="24"/>
          <w:lang w:val="en-GB"/>
        </w:rPr>
        <w:t>Progress marker 3.2: Translate policy and legal frameworks into an actionable Common Results Framework (CRF)</w:t>
      </w:r>
      <w:r w:rsidRPr="008E676A">
        <w:rPr>
          <w:rFonts w:ascii="Calibri" w:eastAsia="Times New Roman" w:hAnsi="Calibri" w:cs="Times New Roman"/>
          <w:b/>
          <w:sz w:val="24"/>
          <w:lang w:val="en-GB"/>
        </w:rPr>
        <w:t xml:space="preserve"> for scaling up nutrition at </w:t>
      </w:r>
      <w:r w:rsidR="00A175AC" w:rsidRPr="008E676A">
        <w:rPr>
          <w:rFonts w:ascii="Calibri" w:eastAsia="Times New Roman" w:hAnsi="Calibri" w:cs="Times New Roman"/>
          <w:b/>
          <w:sz w:val="24"/>
          <w:lang w:val="en-GB"/>
        </w:rPr>
        <w:t xml:space="preserve">the </w:t>
      </w:r>
      <w:r w:rsidRPr="008E676A">
        <w:rPr>
          <w:rFonts w:ascii="Calibri" w:eastAsia="Times New Roman" w:hAnsi="Calibri" w:cs="Times New Roman"/>
          <w:b/>
          <w:sz w:val="24"/>
          <w:lang w:val="en-GB"/>
        </w:rPr>
        <w:t>national and sub-national level</w:t>
      </w:r>
    </w:p>
    <w:p w:rsidR="00D82A50" w:rsidRPr="004B606D" w:rsidRDefault="00F32029" w:rsidP="00560C5E">
      <w:pPr>
        <w:spacing w:after="100"/>
        <w:jc w:val="both"/>
        <w:rPr>
          <w:rFonts w:ascii="Calibri" w:eastAsia="Times New Roman" w:hAnsi="Calibri" w:cs="Times New Roman"/>
          <w:i/>
          <w:lang w:val="en-GB"/>
        </w:rPr>
      </w:pPr>
      <w:r w:rsidRPr="00CB4359">
        <w:rPr>
          <w:rFonts w:ascii="Calibri" w:eastAsia="Times New Roman" w:hAnsi="Calibri" w:cs="Times New Roman"/>
          <w:i/>
          <w:lang w:val="en-GB"/>
        </w:rPr>
        <w:t>This progress marker l</w:t>
      </w:r>
      <w:r w:rsidRPr="003962E4">
        <w:rPr>
          <w:rFonts w:ascii="Calibri" w:eastAsia="Times New Roman" w:hAnsi="Calibri" w:cs="Times New Roman"/>
          <w:i/>
          <w:lang w:val="en-GB"/>
        </w:rPr>
        <w:t>ooks at the extent to which in-country stakeholders agree on a Common Results Framework to effectively align interventions for improved nutrition. The CRF is recognised as the guidance for medium</w:t>
      </w:r>
      <w:r w:rsidR="00A175AC" w:rsidRPr="003F5BB2">
        <w:rPr>
          <w:rFonts w:ascii="Calibri" w:eastAsia="Times New Roman" w:hAnsi="Calibri" w:cs="Times New Roman"/>
          <w:i/>
          <w:lang w:val="en-GB"/>
        </w:rPr>
        <w:t xml:space="preserve"> to </w:t>
      </w:r>
      <w:r w:rsidRPr="003F5BB2">
        <w:rPr>
          <w:rFonts w:ascii="Calibri" w:eastAsia="Times New Roman" w:hAnsi="Calibri" w:cs="Times New Roman"/>
          <w:i/>
          <w:lang w:val="en-GB"/>
        </w:rPr>
        <w:t>long</w:t>
      </w:r>
      <w:r w:rsidR="00A175AC" w:rsidRPr="003F5BB2">
        <w:rPr>
          <w:rFonts w:ascii="Calibri" w:eastAsia="Times New Roman" w:hAnsi="Calibri" w:cs="Times New Roman"/>
          <w:i/>
          <w:lang w:val="en-GB"/>
        </w:rPr>
        <w:t>-</w:t>
      </w:r>
      <w:r w:rsidRPr="003F5BB2">
        <w:rPr>
          <w:rFonts w:ascii="Calibri" w:eastAsia="Times New Roman" w:hAnsi="Calibri" w:cs="Times New Roman"/>
          <w:i/>
          <w:lang w:val="en-GB"/>
        </w:rPr>
        <w:t xml:space="preserve">term </w:t>
      </w:r>
      <w:r w:rsidRPr="003F5BB2">
        <w:rPr>
          <w:rFonts w:ascii="Calibri" w:eastAsia="Times New Roman" w:hAnsi="Calibri" w:cs="Times New Roman"/>
          <w:i/>
          <w:lang w:val="en-GB"/>
        </w:rPr>
        <w:lastRenderedPageBreak/>
        <w:t>implementation of actions</w:t>
      </w:r>
      <w:r w:rsidR="00A175AC" w:rsidRPr="00972030">
        <w:rPr>
          <w:rFonts w:ascii="Calibri" w:eastAsia="Times New Roman" w:hAnsi="Calibri" w:cs="Times New Roman"/>
          <w:i/>
          <w:lang w:val="en-GB"/>
        </w:rPr>
        <w:t>,</w:t>
      </w:r>
      <w:r w:rsidRPr="00972030">
        <w:rPr>
          <w:rFonts w:ascii="Calibri" w:eastAsia="Times New Roman" w:hAnsi="Calibri" w:cs="Times New Roman"/>
          <w:i/>
          <w:lang w:val="en-GB"/>
        </w:rPr>
        <w:t xml:space="preserve"> with clearly identified nutrition targets. Ideally, the CRF should </w:t>
      </w:r>
      <w:r w:rsidR="008B3C1E" w:rsidRPr="00E272AB">
        <w:rPr>
          <w:rFonts w:ascii="Calibri" w:eastAsia="Times New Roman" w:hAnsi="Calibri" w:cs="Times New Roman"/>
          <w:i/>
          <w:lang w:val="en-GB"/>
        </w:rPr>
        <w:t>identify</w:t>
      </w:r>
      <w:r w:rsidRPr="00715A90">
        <w:rPr>
          <w:rFonts w:ascii="Calibri" w:eastAsia="Times New Roman" w:hAnsi="Calibri" w:cs="Times New Roman"/>
          <w:i/>
          <w:lang w:val="en-GB"/>
        </w:rPr>
        <w:t xml:space="preserve"> coordination mechanism</w:t>
      </w:r>
      <w:r w:rsidR="0045611F">
        <w:rPr>
          <w:rFonts w:ascii="Calibri" w:eastAsia="Times New Roman" w:hAnsi="Calibri" w:cs="Times New Roman"/>
          <w:i/>
          <w:lang w:val="en-GB"/>
        </w:rPr>
        <w:t>s</w:t>
      </w:r>
      <w:r w:rsidRPr="00715A90">
        <w:rPr>
          <w:rFonts w:ascii="Calibri" w:eastAsia="Times New Roman" w:hAnsi="Calibri" w:cs="Times New Roman"/>
          <w:i/>
          <w:lang w:val="en-GB"/>
        </w:rPr>
        <w:t xml:space="preserve"> (and related capacity) and </w:t>
      </w:r>
      <w:r w:rsidR="008B3C1E" w:rsidRPr="00715A90">
        <w:rPr>
          <w:rFonts w:ascii="Calibri" w:eastAsia="Times New Roman" w:hAnsi="Calibri" w:cs="Times New Roman"/>
          <w:i/>
          <w:lang w:val="en-GB"/>
        </w:rPr>
        <w:t xml:space="preserve">define </w:t>
      </w:r>
      <w:r w:rsidRPr="00715A90">
        <w:rPr>
          <w:rFonts w:ascii="Calibri" w:eastAsia="Times New Roman" w:hAnsi="Calibri" w:cs="Times New Roman"/>
          <w:i/>
          <w:lang w:val="en-GB"/>
        </w:rPr>
        <w:t>the roles and responsibilities for each stakeholder</w:t>
      </w:r>
      <w:r w:rsidRPr="00B523C9">
        <w:rPr>
          <w:rFonts w:ascii="Calibri" w:eastAsia="Times New Roman" w:hAnsi="Calibri" w:cs="Times New Roman"/>
          <w:i/>
          <w:lang w:val="en-GB"/>
        </w:rPr>
        <w:t>. It should encompass an implementation matrix, an M&amp;E Framework and costed interventions, including costs e</w:t>
      </w:r>
      <w:r w:rsidRPr="004B606D">
        <w:rPr>
          <w:rFonts w:ascii="Calibri" w:eastAsia="Times New Roman" w:hAnsi="Calibri" w:cs="Times New Roman"/>
          <w:i/>
          <w:lang w:val="en-GB"/>
        </w:rPr>
        <w:t>stimates for advocacy, coordination and M&amp;E.</w:t>
      </w:r>
    </w:p>
    <w:tbl>
      <w:tblPr>
        <w:tblStyle w:val="TableGrid"/>
        <w:tblW w:w="0" w:type="auto"/>
        <w:tblLook w:val="04A0" w:firstRow="1" w:lastRow="0" w:firstColumn="1" w:lastColumn="0" w:noHBand="0" w:noVBand="1"/>
      </w:tblPr>
      <w:tblGrid>
        <w:gridCol w:w="10457"/>
      </w:tblGrid>
      <w:tr w:rsidR="00D82A50" w:rsidRPr="009017AF" w:rsidTr="00F030E0">
        <w:tc>
          <w:tcPr>
            <w:tcW w:w="10457" w:type="dxa"/>
          </w:tcPr>
          <w:p w:rsidR="00D82A50" w:rsidRPr="006643BE" w:rsidRDefault="00D82A50" w:rsidP="00F030E0">
            <w:pPr>
              <w:rPr>
                <w:rFonts w:ascii="Calibri" w:eastAsia="Times New Roman" w:hAnsi="Calibri" w:cs="Times New Roman"/>
                <w:b/>
                <w:color w:val="000000" w:themeColor="text1"/>
                <w:sz w:val="20"/>
                <w:szCs w:val="18"/>
                <w:lang w:val="en-GB"/>
              </w:rPr>
            </w:pPr>
            <w:r w:rsidRPr="006643BE">
              <w:rPr>
                <w:rFonts w:ascii="Calibri" w:eastAsia="Times New Roman" w:hAnsi="Calibri" w:cs="Times New Roman"/>
                <w:b/>
                <w:color w:val="000000" w:themeColor="text1"/>
                <w:sz w:val="20"/>
                <w:szCs w:val="18"/>
                <w:lang w:val="en-GB"/>
              </w:rPr>
              <w:t>FINAL SCORE</w:t>
            </w:r>
          </w:p>
          <w:p w:rsidR="00D82A50" w:rsidRPr="006643BE" w:rsidRDefault="00D82A50" w:rsidP="00F030E0">
            <w:pPr>
              <w:spacing w:after="100"/>
              <w:rPr>
                <w:rFonts w:ascii="Calibri" w:eastAsia="Times New Roman" w:hAnsi="Calibri" w:cs="Times New Roman"/>
                <w:b/>
                <w:sz w:val="24"/>
                <w:szCs w:val="32"/>
                <w:lang w:val="en-GB"/>
              </w:rPr>
            </w:pPr>
            <w:r w:rsidRPr="006643BE">
              <w:rPr>
                <w:rFonts w:ascii="Calibri" w:eastAsia="Times New Roman" w:hAnsi="Calibri" w:cs="Times New Roman"/>
                <w:b/>
                <w:i/>
                <w:color w:val="00ACD4"/>
                <w:sz w:val="18"/>
                <w:szCs w:val="18"/>
                <w:lang w:val="en-GB"/>
              </w:rPr>
              <w:t>(</w:t>
            </w:r>
            <w:r w:rsidR="008B3C1E" w:rsidRPr="006643BE">
              <w:rPr>
                <w:rFonts w:ascii="Calibri" w:eastAsia="Times New Roman" w:hAnsi="Calibri" w:cs="Times New Roman"/>
                <w:b/>
                <w:i/>
                <w:color w:val="00ACD4"/>
                <w:sz w:val="18"/>
                <w:szCs w:val="18"/>
                <w:lang w:val="en-GB"/>
              </w:rPr>
              <w:t xml:space="preserve">One </w:t>
            </w:r>
            <w:r w:rsidRPr="006643BE">
              <w:rPr>
                <w:rFonts w:ascii="Calibri" w:eastAsia="Times New Roman" w:hAnsi="Calibri" w:cs="Times New Roman"/>
                <w:b/>
                <w:i/>
                <w:color w:val="00ACD4"/>
                <w:sz w:val="18"/>
                <w:szCs w:val="18"/>
                <w:lang w:val="en-GB"/>
              </w:rPr>
              <w:t>score per progress marker)</w:t>
            </w:r>
          </w:p>
        </w:tc>
      </w:tr>
      <w:tr w:rsidR="00D82A50" w:rsidRPr="009017AF" w:rsidTr="00F030E0">
        <w:tc>
          <w:tcPr>
            <w:tcW w:w="10457" w:type="dxa"/>
          </w:tcPr>
          <w:p w:rsidR="008D467F" w:rsidRPr="006643BE" w:rsidRDefault="008D467F" w:rsidP="008D467F">
            <w:pPr>
              <w:rPr>
                <w:rFonts w:ascii="Calibri" w:eastAsia="Times New Roman" w:hAnsi="Calibri" w:cs="Times New Roman"/>
                <w:b/>
                <w:color w:val="000000" w:themeColor="text1"/>
                <w:sz w:val="20"/>
                <w:szCs w:val="18"/>
                <w:lang w:val="en-GB"/>
              </w:rPr>
            </w:pPr>
            <w:r w:rsidRPr="006643BE">
              <w:rPr>
                <w:rFonts w:ascii="Calibri" w:eastAsia="Times New Roman" w:hAnsi="Calibri" w:cs="Times New Roman"/>
                <w:b/>
                <w:color w:val="000000" w:themeColor="text1"/>
                <w:sz w:val="20"/>
                <w:szCs w:val="18"/>
                <w:lang w:val="en-GB"/>
              </w:rPr>
              <w:t xml:space="preserve">EXPLANATION OF THE FINAL SCORE </w:t>
            </w:r>
          </w:p>
          <w:p w:rsidR="008D467F" w:rsidRPr="006643BE" w:rsidRDefault="00373452" w:rsidP="004107F9">
            <w:pPr>
              <w:rPr>
                <w:rFonts w:ascii="Calibri" w:eastAsia="Calibri" w:hAnsi="Calibri" w:cs="Times New Roman"/>
                <w:b/>
                <w:i/>
                <w:color w:val="00ACD4"/>
                <w:sz w:val="18"/>
                <w:szCs w:val="18"/>
                <w:lang w:val="en-GB"/>
              </w:rPr>
            </w:pPr>
            <w:r w:rsidRPr="006643BE">
              <w:rPr>
                <w:rFonts w:ascii="Calibri" w:eastAsia="Calibri" w:hAnsi="Calibri" w:cs="Times New Roman"/>
                <w:b/>
                <w:i/>
                <w:color w:val="00ACD4"/>
                <w:sz w:val="18"/>
                <w:szCs w:val="18"/>
                <w:lang w:val="en-GB"/>
              </w:rPr>
              <w:t>(</w:t>
            </w:r>
            <w:r w:rsidR="008D467F" w:rsidRPr="006643BE">
              <w:rPr>
                <w:rFonts w:ascii="Calibri" w:eastAsia="Calibri" w:hAnsi="Calibri" w:cs="Times New Roman"/>
                <w:b/>
                <w:i/>
                <w:color w:val="00ACD4"/>
                <w:sz w:val="18"/>
                <w:szCs w:val="18"/>
                <w:lang w:val="en-GB"/>
              </w:rPr>
              <w:t>Refer to the progress marker explanatory note for specifi</w:t>
            </w:r>
            <w:r w:rsidRPr="006643BE">
              <w:rPr>
                <w:rFonts w:ascii="Calibri" w:eastAsia="Calibri" w:hAnsi="Calibri" w:cs="Times New Roman"/>
                <w:b/>
                <w:i/>
                <w:color w:val="00ACD4"/>
                <w:sz w:val="18"/>
                <w:szCs w:val="18"/>
                <w:lang w:val="en-GB"/>
              </w:rPr>
              <w:t xml:space="preserve">c examples or provide your own. </w:t>
            </w:r>
            <w:r w:rsidR="008D467F" w:rsidRPr="006643BE">
              <w:rPr>
                <w:rFonts w:ascii="Calibri" w:eastAsia="Calibri" w:hAnsi="Calibri" w:cs="Times New Roman"/>
                <w:b/>
                <w:i/>
                <w:color w:val="00ACD4"/>
                <w:sz w:val="18"/>
                <w:szCs w:val="18"/>
                <w:lang w:val="en-GB"/>
              </w:rPr>
              <w:t>Please share relevant documentation as evidence.</w:t>
            </w:r>
            <w:r w:rsidRPr="006643BE">
              <w:rPr>
                <w:rFonts w:ascii="Calibri" w:eastAsia="Calibri" w:hAnsi="Calibri" w:cs="Times New Roman"/>
                <w:b/>
                <w:i/>
                <w:color w:val="00ACD4"/>
                <w:sz w:val="18"/>
                <w:szCs w:val="18"/>
                <w:lang w:val="en-GB"/>
              </w:rPr>
              <w:t>)</w:t>
            </w:r>
          </w:p>
          <w:p w:rsidR="00D82A50" w:rsidRPr="00F03E09" w:rsidRDefault="00D82A50" w:rsidP="00F030E0">
            <w:pPr>
              <w:spacing w:after="100"/>
              <w:rPr>
                <w:rFonts w:ascii="Calibri" w:eastAsia="Times New Roman" w:hAnsi="Calibri" w:cs="Times New Roman"/>
                <w:sz w:val="24"/>
                <w:szCs w:val="32"/>
                <w:lang w:val="en-GB"/>
              </w:rPr>
            </w:pPr>
          </w:p>
        </w:tc>
      </w:tr>
    </w:tbl>
    <w:p w:rsidR="00D82A50" w:rsidRPr="00F03E09" w:rsidRDefault="00D82A50" w:rsidP="00D82A50">
      <w:pPr>
        <w:spacing w:after="0"/>
        <w:rPr>
          <w:rFonts w:ascii="Calibri" w:eastAsia="Times New Roman" w:hAnsi="Calibri" w:cs="Times New Roman"/>
          <w:sz w:val="24"/>
          <w:szCs w:val="32"/>
          <w:lang w:val="en-GB"/>
        </w:rPr>
      </w:pPr>
    </w:p>
    <w:p w:rsidR="00B71C6B" w:rsidRPr="00F03E09" w:rsidRDefault="00B71C6B" w:rsidP="00B31232">
      <w:pPr>
        <w:shd w:val="clear" w:color="auto" w:fill="00ACD4"/>
        <w:spacing w:after="0"/>
        <w:rPr>
          <w:rFonts w:ascii="Calibri" w:eastAsia="Times New Roman" w:hAnsi="Calibri" w:cs="Times New Roman"/>
          <w:b/>
          <w:sz w:val="24"/>
          <w:lang w:val="en-GB"/>
        </w:rPr>
      </w:pPr>
      <w:r w:rsidRPr="00F03E09">
        <w:rPr>
          <w:rFonts w:ascii="Calibri" w:eastAsia="Times New Roman" w:hAnsi="Calibri" w:cs="Times New Roman"/>
          <w:b/>
          <w:sz w:val="24"/>
          <w:lang w:val="en-GB"/>
        </w:rPr>
        <w:t>Progress marker 3.3: Organise and implement annual priorities as per the Common Results Framework</w:t>
      </w:r>
    </w:p>
    <w:p w:rsidR="00D82A50" w:rsidRPr="00F03E09" w:rsidRDefault="00F32029" w:rsidP="00D82A50">
      <w:pPr>
        <w:spacing w:after="0"/>
        <w:rPr>
          <w:rFonts w:ascii="Calibri" w:eastAsia="Times New Roman" w:hAnsi="Calibri" w:cs="Times New Roman"/>
          <w:i/>
          <w:lang w:val="en-GB"/>
        </w:rPr>
      </w:pPr>
      <w:r w:rsidRPr="00F03E09">
        <w:rPr>
          <w:rFonts w:ascii="Calibri" w:eastAsia="Times New Roman" w:hAnsi="Calibri" w:cs="Times New Roman"/>
          <w:i/>
          <w:lang w:val="en-GB"/>
        </w:rPr>
        <w:t xml:space="preserve">This progress marker looks at </w:t>
      </w:r>
      <w:r w:rsidR="00F03E09">
        <w:rPr>
          <w:rFonts w:ascii="Calibri" w:eastAsia="Times New Roman" w:hAnsi="Calibri" w:cs="Times New Roman"/>
          <w:i/>
          <w:lang w:val="en-GB"/>
        </w:rPr>
        <w:t xml:space="preserve">the </w:t>
      </w:r>
      <w:r w:rsidR="00083E0B">
        <w:rPr>
          <w:rFonts w:ascii="Calibri" w:eastAsia="Times New Roman" w:hAnsi="Calibri" w:cs="Times New Roman"/>
          <w:i/>
          <w:lang w:val="en-GB"/>
        </w:rPr>
        <w:t>sequencing</w:t>
      </w:r>
      <w:r w:rsidR="00F03E09">
        <w:rPr>
          <w:rFonts w:ascii="Calibri" w:eastAsia="Times New Roman" w:hAnsi="Calibri" w:cs="Times New Roman"/>
          <w:i/>
          <w:lang w:val="en-GB"/>
        </w:rPr>
        <w:t xml:space="preserve"> and implement</w:t>
      </w:r>
      <w:r w:rsidR="00D15725">
        <w:rPr>
          <w:rFonts w:ascii="Calibri" w:eastAsia="Times New Roman" w:hAnsi="Calibri" w:cs="Times New Roman"/>
          <w:i/>
          <w:lang w:val="en-GB"/>
        </w:rPr>
        <w:t>ation of</w:t>
      </w:r>
      <w:r w:rsidR="00F03E09">
        <w:rPr>
          <w:rFonts w:ascii="Calibri" w:eastAsia="Times New Roman" w:hAnsi="Calibri" w:cs="Times New Roman"/>
          <w:i/>
          <w:lang w:val="en-GB"/>
        </w:rPr>
        <w:t xml:space="preserve"> priority actions at </w:t>
      </w:r>
      <w:r w:rsidRPr="00F03E09">
        <w:rPr>
          <w:rFonts w:ascii="Calibri" w:eastAsia="Times New Roman" w:hAnsi="Calibri" w:cs="Times New Roman"/>
          <w:i/>
          <w:lang w:val="en-GB"/>
        </w:rPr>
        <w:t>the national and sub-national level</w:t>
      </w:r>
      <w:r w:rsidR="008D0F26">
        <w:rPr>
          <w:rFonts w:ascii="Calibri" w:eastAsia="Times New Roman" w:hAnsi="Calibri" w:cs="Times New Roman"/>
          <w:i/>
          <w:lang w:val="en-GB"/>
        </w:rPr>
        <w:t>.</w:t>
      </w:r>
      <w:r w:rsidRPr="00F03E09">
        <w:rPr>
          <w:rFonts w:ascii="Calibri" w:eastAsia="Times New Roman" w:hAnsi="Calibri" w:cs="Times New Roman"/>
          <w:i/>
          <w:lang w:val="en-GB"/>
        </w:rPr>
        <w:t xml:space="preserve"> This requires, on the one hand, a clear understanding of gaps in terms of delivery capacity and, on the other hand, a willingness from in-country</w:t>
      </w:r>
      <w:r w:rsidRPr="008E676A">
        <w:rPr>
          <w:rFonts w:ascii="Calibri" w:eastAsia="Times New Roman" w:hAnsi="Calibri" w:cs="Times New Roman"/>
          <w:i/>
          <w:lang w:val="en-GB"/>
        </w:rPr>
        <w:t xml:space="preserve"> and global stakeholders to mobilise technical expertise to timely respond to the i</w:t>
      </w:r>
      <w:r w:rsidRPr="00CB4359">
        <w:rPr>
          <w:rFonts w:ascii="Calibri" w:eastAsia="Times New Roman" w:hAnsi="Calibri" w:cs="Times New Roman"/>
          <w:i/>
          <w:lang w:val="en-GB"/>
        </w:rPr>
        <w:t>dentified needs</w:t>
      </w:r>
      <w:r w:rsidR="00962F29">
        <w:rPr>
          <w:rFonts w:ascii="Calibri" w:eastAsia="Times New Roman" w:hAnsi="Calibri" w:cs="Times New Roman"/>
          <w:i/>
          <w:lang w:val="en-GB"/>
        </w:rPr>
        <w:t>,</w:t>
      </w:r>
      <w:r w:rsidRPr="00CB4359">
        <w:rPr>
          <w:rFonts w:ascii="Calibri" w:eastAsia="Times New Roman" w:hAnsi="Calibri" w:cs="Times New Roman"/>
          <w:i/>
          <w:lang w:val="en-GB"/>
        </w:rPr>
        <w:t xml:space="preserve"> in a coordinated </w:t>
      </w:r>
      <w:r w:rsidR="00F03E09">
        <w:rPr>
          <w:rFonts w:ascii="Calibri" w:eastAsia="Times New Roman" w:hAnsi="Calibri" w:cs="Times New Roman"/>
          <w:i/>
          <w:lang w:val="en-GB"/>
        </w:rPr>
        <w:t>manner</w:t>
      </w:r>
      <w:r w:rsidRPr="00F03E09">
        <w:rPr>
          <w:rFonts w:ascii="Calibri" w:eastAsia="Times New Roman" w:hAnsi="Calibri" w:cs="Times New Roman"/>
          <w:i/>
          <w:lang w:val="en-GB"/>
        </w:rPr>
        <w:t xml:space="preserve">.  </w:t>
      </w:r>
    </w:p>
    <w:tbl>
      <w:tblPr>
        <w:tblStyle w:val="TableGrid"/>
        <w:tblW w:w="10457" w:type="dxa"/>
        <w:tblLook w:val="04A0" w:firstRow="1" w:lastRow="0" w:firstColumn="1" w:lastColumn="0" w:noHBand="0" w:noVBand="1"/>
      </w:tblPr>
      <w:tblGrid>
        <w:gridCol w:w="10457"/>
      </w:tblGrid>
      <w:tr w:rsidR="006022D0" w:rsidRPr="009017AF" w:rsidTr="004107F9">
        <w:tc>
          <w:tcPr>
            <w:tcW w:w="10457" w:type="dxa"/>
          </w:tcPr>
          <w:p w:rsidR="006022D0" w:rsidRPr="009865A4" w:rsidRDefault="006022D0" w:rsidP="00F03E09">
            <w:pPr>
              <w:rPr>
                <w:rFonts w:ascii="Calibri" w:eastAsia="Times New Roman" w:hAnsi="Calibri" w:cs="Times New Roman"/>
                <w:b/>
                <w:sz w:val="20"/>
                <w:szCs w:val="18"/>
                <w:lang w:val="en-GB"/>
              </w:rPr>
            </w:pPr>
            <w:r w:rsidRPr="009865A4">
              <w:rPr>
                <w:rFonts w:ascii="Calibri" w:eastAsia="Times New Roman" w:hAnsi="Calibri" w:cs="Times New Roman"/>
                <w:b/>
                <w:sz w:val="20"/>
                <w:szCs w:val="18"/>
                <w:lang w:val="en-GB"/>
              </w:rPr>
              <w:t>FINAL SCORE</w:t>
            </w:r>
          </w:p>
          <w:p w:rsidR="006022D0" w:rsidRPr="009865A4" w:rsidRDefault="006022D0" w:rsidP="00F03E09">
            <w:pPr>
              <w:rPr>
                <w:rFonts w:ascii="Calibri" w:eastAsia="Times New Roman" w:hAnsi="Calibri" w:cs="Times New Roman"/>
                <w:b/>
                <w:color w:val="0070C0"/>
                <w:sz w:val="20"/>
                <w:szCs w:val="18"/>
                <w:lang w:val="en-GB"/>
              </w:rPr>
            </w:pPr>
            <w:r w:rsidRPr="009865A4">
              <w:rPr>
                <w:rFonts w:ascii="Calibri" w:eastAsia="Times New Roman" w:hAnsi="Calibri" w:cs="Times New Roman"/>
                <w:b/>
                <w:i/>
                <w:color w:val="00ACD4"/>
                <w:sz w:val="18"/>
                <w:szCs w:val="18"/>
                <w:lang w:val="en-GB"/>
              </w:rPr>
              <w:t>(One score per progress marker)</w:t>
            </w:r>
          </w:p>
        </w:tc>
      </w:tr>
      <w:tr w:rsidR="006022D0" w:rsidRPr="009017AF" w:rsidTr="004107F9">
        <w:tc>
          <w:tcPr>
            <w:tcW w:w="10457" w:type="dxa"/>
          </w:tcPr>
          <w:p w:rsidR="006022D0" w:rsidRPr="009865A4" w:rsidRDefault="006022D0" w:rsidP="00F03E09">
            <w:pPr>
              <w:rPr>
                <w:rFonts w:ascii="Calibri" w:eastAsia="Times New Roman" w:hAnsi="Calibri" w:cs="Times New Roman"/>
                <w:b/>
                <w:sz w:val="20"/>
                <w:szCs w:val="18"/>
                <w:lang w:val="en-GB"/>
              </w:rPr>
            </w:pPr>
            <w:r w:rsidRPr="009865A4">
              <w:rPr>
                <w:rFonts w:ascii="Calibri" w:eastAsia="Times New Roman" w:hAnsi="Calibri" w:cs="Times New Roman"/>
                <w:b/>
                <w:sz w:val="20"/>
                <w:szCs w:val="18"/>
                <w:lang w:val="en-GB"/>
              </w:rPr>
              <w:t xml:space="preserve">EXPLANATION OF THE FINAL SCORE </w:t>
            </w:r>
          </w:p>
          <w:p w:rsidR="006022D0" w:rsidRPr="009865A4" w:rsidRDefault="004107F9" w:rsidP="00F03E09">
            <w:pPr>
              <w:rPr>
                <w:rFonts w:ascii="Calibri" w:eastAsia="Calibri" w:hAnsi="Calibri" w:cs="Times New Roman"/>
                <w:b/>
                <w:i/>
                <w:color w:val="00ACD4"/>
                <w:sz w:val="18"/>
                <w:szCs w:val="18"/>
                <w:lang w:val="en-GB"/>
              </w:rPr>
            </w:pPr>
            <w:r w:rsidRPr="009865A4">
              <w:rPr>
                <w:rFonts w:ascii="Calibri" w:eastAsia="Calibri" w:hAnsi="Calibri" w:cs="Times New Roman"/>
                <w:b/>
                <w:i/>
                <w:color w:val="00ACD4"/>
                <w:sz w:val="18"/>
                <w:szCs w:val="18"/>
                <w:lang w:val="en-GB"/>
              </w:rPr>
              <w:t>(</w:t>
            </w:r>
            <w:r w:rsidR="006022D0" w:rsidRPr="009865A4">
              <w:rPr>
                <w:rFonts w:ascii="Calibri" w:eastAsia="Calibri" w:hAnsi="Calibri" w:cs="Times New Roman"/>
                <w:b/>
                <w:i/>
                <w:color w:val="00ACD4"/>
                <w:sz w:val="18"/>
                <w:szCs w:val="18"/>
                <w:lang w:val="en-GB"/>
              </w:rPr>
              <w:t>Refer to the progress marker explanatory note for specific examples or provide your own.</w:t>
            </w:r>
          </w:p>
          <w:p w:rsidR="006022D0" w:rsidRPr="009865A4" w:rsidRDefault="006022D0" w:rsidP="00F03E09">
            <w:pPr>
              <w:spacing w:after="100"/>
              <w:rPr>
                <w:rFonts w:ascii="Calibri" w:eastAsia="Calibri" w:hAnsi="Calibri" w:cs="Times New Roman"/>
                <w:b/>
                <w:i/>
                <w:color w:val="00ACD4"/>
                <w:sz w:val="18"/>
                <w:szCs w:val="18"/>
                <w:lang w:val="en-GB"/>
              </w:rPr>
            </w:pPr>
            <w:r w:rsidRPr="009865A4">
              <w:rPr>
                <w:rFonts w:ascii="Calibri" w:eastAsia="Calibri" w:hAnsi="Calibri" w:cs="Times New Roman"/>
                <w:b/>
                <w:i/>
                <w:color w:val="00ACD4"/>
                <w:sz w:val="18"/>
                <w:szCs w:val="18"/>
                <w:lang w:val="en-GB"/>
              </w:rPr>
              <w:t>Please share relevant documentation as evidence.</w:t>
            </w:r>
            <w:r w:rsidR="004107F9" w:rsidRPr="009865A4">
              <w:rPr>
                <w:rFonts w:ascii="Calibri" w:eastAsia="Calibri" w:hAnsi="Calibri" w:cs="Times New Roman"/>
                <w:b/>
                <w:i/>
                <w:color w:val="00ACD4"/>
                <w:sz w:val="18"/>
                <w:szCs w:val="18"/>
                <w:lang w:val="en-GB"/>
              </w:rPr>
              <w:t>)</w:t>
            </w:r>
          </w:p>
          <w:p w:rsidR="006022D0" w:rsidRPr="00F03E09" w:rsidRDefault="006022D0" w:rsidP="00F03E09">
            <w:pPr>
              <w:rPr>
                <w:rFonts w:ascii="Calibri" w:eastAsia="Times New Roman" w:hAnsi="Calibri" w:cs="Times New Roman"/>
                <w:b/>
                <w:color w:val="0070C0"/>
                <w:sz w:val="20"/>
                <w:szCs w:val="18"/>
                <w:lang w:val="en-GB"/>
              </w:rPr>
            </w:pPr>
          </w:p>
        </w:tc>
      </w:tr>
    </w:tbl>
    <w:p w:rsidR="00D82A50" w:rsidRPr="00F03E09" w:rsidRDefault="00D82A50" w:rsidP="00D82A50">
      <w:pPr>
        <w:spacing w:after="0"/>
        <w:rPr>
          <w:rFonts w:ascii="Calibri" w:eastAsia="Times New Roman" w:hAnsi="Calibri" w:cs="Times New Roman"/>
          <w:sz w:val="24"/>
          <w:szCs w:val="32"/>
          <w:lang w:val="en-GB"/>
        </w:rPr>
      </w:pPr>
    </w:p>
    <w:p w:rsidR="00B71C6B" w:rsidRPr="00F03E09" w:rsidRDefault="00B71C6B" w:rsidP="009865A4">
      <w:pPr>
        <w:shd w:val="clear" w:color="auto" w:fill="00ACD4"/>
        <w:spacing w:after="0"/>
        <w:rPr>
          <w:rFonts w:ascii="Calibri" w:eastAsia="Times New Roman" w:hAnsi="Calibri" w:cs="Times New Roman"/>
          <w:b/>
          <w:sz w:val="24"/>
          <w:lang w:val="en-GB"/>
        </w:rPr>
      </w:pPr>
      <w:r w:rsidRPr="00F03E09">
        <w:rPr>
          <w:rFonts w:ascii="Calibri" w:eastAsia="Times New Roman" w:hAnsi="Calibri" w:cs="Times New Roman"/>
          <w:b/>
          <w:sz w:val="24"/>
          <w:lang w:val="en-GB"/>
        </w:rPr>
        <w:t xml:space="preserve">Progress marker 3.4: Jointly monitor priority actions as per </w:t>
      </w:r>
      <w:r w:rsidR="006022D0">
        <w:rPr>
          <w:rFonts w:ascii="Calibri" w:eastAsia="Times New Roman" w:hAnsi="Calibri" w:cs="Times New Roman"/>
          <w:b/>
          <w:sz w:val="24"/>
          <w:lang w:val="en-GB"/>
        </w:rPr>
        <w:t xml:space="preserve">the </w:t>
      </w:r>
      <w:r w:rsidRPr="00F03E09">
        <w:rPr>
          <w:rFonts w:ascii="Calibri" w:eastAsia="Times New Roman" w:hAnsi="Calibri" w:cs="Times New Roman"/>
          <w:b/>
          <w:sz w:val="24"/>
          <w:lang w:val="en-GB"/>
        </w:rPr>
        <w:t>Common Results Framework</w:t>
      </w:r>
    </w:p>
    <w:p w:rsidR="00D82A50" w:rsidRPr="006267DA" w:rsidRDefault="00F32029" w:rsidP="00D82A50">
      <w:pPr>
        <w:spacing w:after="0"/>
        <w:rPr>
          <w:rFonts w:ascii="Calibri" w:eastAsia="Times New Roman" w:hAnsi="Calibri" w:cs="Times New Roman"/>
          <w:i/>
          <w:lang w:val="en-GB"/>
        </w:rPr>
      </w:pPr>
      <w:r w:rsidRPr="006267DA">
        <w:rPr>
          <w:rFonts w:ascii="Calibri" w:eastAsia="Times New Roman" w:hAnsi="Calibri" w:cs="Times New Roman"/>
          <w:i/>
          <w:lang w:val="en-GB"/>
        </w:rPr>
        <w:t xml:space="preserve">This progress marker looks at how information systems are used to monitor the implementation of priority actions for </w:t>
      </w:r>
      <w:r w:rsidR="006267DA">
        <w:rPr>
          <w:rFonts w:ascii="Calibri" w:eastAsia="Times New Roman" w:hAnsi="Calibri" w:cs="Times New Roman"/>
          <w:i/>
          <w:lang w:val="en-GB"/>
        </w:rPr>
        <w:t>good</w:t>
      </w:r>
      <w:r w:rsidR="006267DA" w:rsidRPr="006267DA">
        <w:rPr>
          <w:rFonts w:ascii="Calibri" w:eastAsia="Times New Roman" w:hAnsi="Calibri" w:cs="Times New Roman"/>
          <w:i/>
          <w:lang w:val="en-GB"/>
        </w:rPr>
        <w:t xml:space="preserve"> </w:t>
      </w:r>
      <w:r w:rsidRPr="006267DA">
        <w:rPr>
          <w:rFonts w:ascii="Calibri" w:eastAsia="Times New Roman" w:hAnsi="Calibri" w:cs="Times New Roman"/>
          <w:i/>
          <w:lang w:val="en-GB"/>
        </w:rPr>
        <w:t xml:space="preserve">nutrition. It looks at the availability of joint progress reports that can meaningfully </w:t>
      </w:r>
      <w:r w:rsidR="00B4160D">
        <w:rPr>
          <w:rFonts w:ascii="Calibri" w:eastAsia="Times New Roman" w:hAnsi="Calibri" w:cs="Times New Roman"/>
          <w:i/>
          <w:lang w:val="en-GB"/>
        </w:rPr>
        <w:t xml:space="preserve">inform and guide the refinement of </w:t>
      </w:r>
      <w:r w:rsidR="00E37C8F">
        <w:rPr>
          <w:rFonts w:ascii="Calibri" w:eastAsia="Times New Roman" w:hAnsi="Calibri" w:cs="Times New Roman"/>
          <w:i/>
          <w:lang w:val="en-GB"/>
        </w:rPr>
        <w:t>interventions</w:t>
      </w:r>
      <w:r w:rsidR="00B4160D">
        <w:rPr>
          <w:rFonts w:ascii="Calibri" w:eastAsia="Times New Roman" w:hAnsi="Calibri" w:cs="Times New Roman"/>
          <w:i/>
          <w:lang w:val="en-GB"/>
        </w:rPr>
        <w:t xml:space="preserve"> </w:t>
      </w:r>
      <w:r w:rsidRPr="006267DA">
        <w:rPr>
          <w:rFonts w:ascii="Calibri" w:eastAsia="Times New Roman" w:hAnsi="Calibri" w:cs="Times New Roman"/>
          <w:i/>
          <w:lang w:val="en-GB"/>
        </w:rPr>
        <w:t>and contribute towards harmonised targeting and coordinated service delivery among in-country stakeholders.</w:t>
      </w:r>
    </w:p>
    <w:tbl>
      <w:tblPr>
        <w:tblStyle w:val="TableGrid"/>
        <w:tblW w:w="10457" w:type="dxa"/>
        <w:tblLook w:val="04A0" w:firstRow="1" w:lastRow="0" w:firstColumn="1" w:lastColumn="0" w:noHBand="0" w:noVBand="1"/>
      </w:tblPr>
      <w:tblGrid>
        <w:gridCol w:w="10457"/>
      </w:tblGrid>
      <w:tr w:rsidR="0058242B" w:rsidRPr="009017AF" w:rsidTr="00B4160D">
        <w:tc>
          <w:tcPr>
            <w:tcW w:w="10457" w:type="dxa"/>
          </w:tcPr>
          <w:p w:rsidR="0058242B" w:rsidRPr="009865A4" w:rsidRDefault="0058242B" w:rsidP="006267DA">
            <w:pPr>
              <w:rPr>
                <w:rFonts w:ascii="Calibri" w:eastAsia="Times New Roman" w:hAnsi="Calibri" w:cs="Times New Roman"/>
                <w:b/>
                <w:sz w:val="20"/>
                <w:szCs w:val="18"/>
                <w:lang w:val="en-GB"/>
              </w:rPr>
            </w:pPr>
            <w:r w:rsidRPr="009865A4">
              <w:rPr>
                <w:rFonts w:ascii="Calibri" w:eastAsia="Times New Roman" w:hAnsi="Calibri" w:cs="Times New Roman"/>
                <w:b/>
                <w:sz w:val="20"/>
                <w:szCs w:val="18"/>
                <w:lang w:val="en-GB"/>
              </w:rPr>
              <w:t>FINAL SCORE</w:t>
            </w:r>
          </w:p>
          <w:p w:rsidR="0058242B" w:rsidRPr="009865A4" w:rsidRDefault="0058242B" w:rsidP="006267DA">
            <w:pPr>
              <w:rPr>
                <w:rFonts w:ascii="Calibri" w:eastAsia="Times New Roman" w:hAnsi="Calibri" w:cs="Times New Roman"/>
                <w:b/>
                <w:color w:val="0070C0"/>
                <w:sz w:val="20"/>
                <w:szCs w:val="18"/>
                <w:lang w:val="en-GB"/>
              </w:rPr>
            </w:pPr>
            <w:r w:rsidRPr="009865A4">
              <w:rPr>
                <w:rFonts w:ascii="Calibri" w:eastAsia="Times New Roman" w:hAnsi="Calibri" w:cs="Times New Roman"/>
                <w:b/>
                <w:i/>
                <w:color w:val="00ACD4"/>
                <w:sz w:val="18"/>
                <w:szCs w:val="18"/>
                <w:lang w:val="en-GB"/>
              </w:rPr>
              <w:t>(One score per progress marker)</w:t>
            </w:r>
          </w:p>
        </w:tc>
      </w:tr>
      <w:tr w:rsidR="0058242B" w:rsidRPr="009017AF" w:rsidTr="00B4160D">
        <w:tc>
          <w:tcPr>
            <w:tcW w:w="10457" w:type="dxa"/>
          </w:tcPr>
          <w:p w:rsidR="006927E5" w:rsidRPr="009865A4" w:rsidRDefault="006927E5" w:rsidP="006927E5">
            <w:pPr>
              <w:rPr>
                <w:rFonts w:ascii="Calibri" w:eastAsia="Times New Roman" w:hAnsi="Calibri" w:cs="Times New Roman"/>
                <w:b/>
                <w:sz w:val="20"/>
                <w:szCs w:val="18"/>
                <w:lang w:val="en-GB"/>
              </w:rPr>
            </w:pPr>
            <w:r w:rsidRPr="009865A4">
              <w:rPr>
                <w:rFonts w:ascii="Calibri" w:eastAsia="Times New Roman" w:hAnsi="Calibri" w:cs="Times New Roman"/>
                <w:b/>
                <w:sz w:val="20"/>
                <w:szCs w:val="18"/>
                <w:lang w:val="en-GB"/>
              </w:rPr>
              <w:t xml:space="preserve">EXPLANATION OF THE FINAL SCORE </w:t>
            </w:r>
          </w:p>
          <w:p w:rsidR="006927E5" w:rsidRPr="00731C20" w:rsidRDefault="006927E5" w:rsidP="006927E5">
            <w:pPr>
              <w:spacing w:after="160"/>
              <w:rPr>
                <w:rFonts w:ascii="Calibri" w:eastAsia="Calibri" w:hAnsi="Calibri" w:cs="Times New Roman"/>
                <w:b/>
                <w:i/>
                <w:color w:val="00B0F0"/>
                <w:sz w:val="18"/>
                <w:szCs w:val="18"/>
              </w:rPr>
            </w:pPr>
            <w:r w:rsidRPr="00731C20">
              <w:rPr>
                <w:rFonts w:ascii="Calibri" w:eastAsia="Calibri" w:hAnsi="Calibri" w:cs="Times New Roman"/>
                <w:b/>
                <w:i/>
                <w:color w:val="00B0F0"/>
                <w:sz w:val="18"/>
                <w:szCs w:val="18"/>
              </w:rPr>
              <w:t>(Refer to the progress marker explanatory note for specific examples or provide your own. Please share relevant documentation as evidence.)</w:t>
            </w:r>
          </w:p>
          <w:p w:rsidR="0058242B" w:rsidRPr="00F03E09" w:rsidRDefault="0058242B" w:rsidP="006267DA">
            <w:pPr>
              <w:rPr>
                <w:rFonts w:ascii="Calibri" w:eastAsia="Times New Roman" w:hAnsi="Calibri" w:cs="Times New Roman"/>
                <w:b/>
                <w:color w:val="0070C0"/>
                <w:sz w:val="20"/>
                <w:szCs w:val="18"/>
                <w:lang w:val="en-GB"/>
              </w:rPr>
            </w:pPr>
          </w:p>
        </w:tc>
      </w:tr>
    </w:tbl>
    <w:p w:rsidR="00D82A50" w:rsidRPr="00F03E09" w:rsidRDefault="00D82A50" w:rsidP="00D82A50">
      <w:pPr>
        <w:spacing w:after="0"/>
        <w:rPr>
          <w:rFonts w:ascii="Calibri" w:eastAsia="Times New Roman" w:hAnsi="Calibri" w:cs="Times New Roman"/>
          <w:sz w:val="24"/>
          <w:szCs w:val="32"/>
          <w:lang w:val="en-GB"/>
        </w:rPr>
      </w:pPr>
    </w:p>
    <w:p w:rsidR="00D82A50" w:rsidRPr="008E676A" w:rsidRDefault="00B71C6B" w:rsidP="00731C20">
      <w:pPr>
        <w:shd w:val="clear" w:color="auto" w:fill="00ACD4"/>
        <w:spacing w:after="0"/>
        <w:rPr>
          <w:rFonts w:ascii="Calibri" w:eastAsia="Times New Roman" w:hAnsi="Calibri" w:cs="Times New Roman"/>
          <w:b/>
          <w:lang w:val="en-GB"/>
        </w:rPr>
      </w:pPr>
      <w:r w:rsidRPr="00F03E09">
        <w:rPr>
          <w:rFonts w:ascii="Calibri" w:eastAsia="Times New Roman" w:hAnsi="Calibri" w:cs="Times New Roman"/>
          <w:b/>
          <w:sz w:val="24"/>
          <w:lang w:val="en-GB"/>
        </w:rPr>
        <w:t>Progress marker 3.5: Evaluate the implementation of actions to understand, achieve and sustain nutrition impact</w:t>
      </w:r>
    </w:p>
    <w:p w:rsidR="00D82A50" w:rsidRPr="0058242B" w:rsidRDefault="00F32029" w:rsidP="00D82A50">
      <w:pPr>
        <w:spacing w:after="0"/>
        <w:rPr>
          <w:rFonts w:ascii="Calibri" w:eastAsia="Times New Roman" w:hAnsi="Calibri" w:cs="Times New Roman"/>
          <w:sz w:val="24"/>
          <w:szCs w:val="32"/>
          <w:lang w:val="en-GB"/>
        </w:rPr>
      </w:pPr>
      <w:r w:rsidRPr="00CB4359">
        <w:rPr>
          <w:rFonts w:ascii="Calibri" w:eastAsia="Times New Roman" w:hAnsi="Calibri" w:cs="Times New Roman"/>
          <w:i/>
          <w:lang w:val="en-GB"/>
        </w:rPr>
        <w:t>T</w:t>
      </w:r>
      <w:r w:rsidRPr="002F71DA">
        <w:rPr>
          <w:rFonts w:ascii="Calibri" w:eastAsia="Times New Roman" w:hAnsi="Calibri" w:cs="Times New Roman"/>
          <w:i/>
          <w:lang w:val="en-GB"/>
        </w:rPr>
        <w:t>his progress marker looks at how results and success is being evaluated to inform implementation decision</w:t>
      </w:r>
      <w:r w:rsidR="0058242B" w:rsidRPr="002F71DA">
        <w:rPr>
          <w:rFonts w:ascii="Calibri" w:eastAsia="Times New Roman" w:hAnsi="Calibri" w:cs="Times New Roman"/>
          <w:i/>
          <w:lang w:val="en-GB"/>
        </w:rPr>
        <w:t>-</w:t>
      </w:r>
      <w:r w:rsidRPr="002F71DA">
        <w:rPr>
          <w:rFonts w:ascii="Calibri" w:eastAsia="Times New Roman" w:hAnsi="Calibri" w:cs="Times New Roman"/>
          <w:i/>
          <w:lang w:val="en-GB"/>
        </w:rPr>
        <w:t xml:space="preserve">making and </w:t>
      </w:r>
      <w:r w:rsidR="00152BB8" w:rsidRPr="002F71DA">
        <w:rPr>
          <w:rFonts w:ascii="Calibri" w:eastAsia="Times New Roman" w:hAnsi="Calibri" w:cs="Times New Roman"/>
          <w:i/>
          <w:lang w:val="en-GB"/>
        </w:rPr>
        <w:t xml:space="preserve">building the </w:t>
      </w:r>
      <w:r w:rsidRPr="002F71DA">
        <w:rPr>
          <w:rFonts w:ascii="Calibri" w:eastAsia="Times New Roman" w:hAnsi="Calibri" w:cs="Times New Roman"/>
          <w:i/>
          <w:lang w:val="en-GB"/>
        </w:rPr>
        <w:t>evidence</w:t>
      </w:r>
      <w:r w:rsidR="00216ACB" w:rsidRPr="002F71DA">
        <w:rPr>
          <w:rFonts w:ascii="Calibri" w:eastAsia="Times New Roman" w:hAnsi="Calibri" w:cs="Times New Roman"/>
          <w:i/>
          <w:lang w:val="en-GB"/>
        </w:rPr>
        <w:t xml:space="preserve"> base for improved nutrition</w:t>
      </w:r>
      <w:r w:rsidR="00152BB8" w:rsidRPr="002F71DA">
        <w:rPr>
          <w:rFonts w:ascii="Calibri" w:eastAsia="Times New Roman" w:hAnsi="Calibri" w:cs="Times New Roman"/>
          <w:i/>
          <w:lang w:val="en-GB"/>
        </w:rPr>
        <w:t>.</w:t>
      </w:r>
    </w:p>
    <w:tbl>
      <w:tblPr>
        <w:tblStyle w:val="TableGrid"/>
        <w:tblW w:w="10457" w:type="dxa"/>
        <w:tblLook w:val="04A0" w:firstRow="1" w:lastRow="0" w:firstColumn="1" w:lastColumn="0" w:noHBand="0" w:noVBand="1"/>
      </w:tblPr>
      <w:tblGrid>
        <w:gridCol w:w="10457"/>
      </w:tblGrid>
      <w:tr w:rsidR="0058242B" w:rsidRPr="009017AF" w:rsidTr="009017AF">
        <w:tc>
          <w:tcPr>
            <w:tcW w:w="10457" w:type="dxa"/>
          </w:tcPr>
          <w:p w:rsidR="0058242B" w:rsidRPr="00731C20" w:rsidRDefault="0058242B" w:rsidP="0058242B">
            <w:pPr>
              <w:rPr>
                <w:rFonts w:ascii="Calibri" w:eastAsia="Times New Roman" w:hAnsi="Calibri" w:cs="Times New Roman"/>
                <w:b/>
                <w:sz w:val="20"/>
                <w:szCs w:val="18"/>
                <w:lang w:val="en-GB"/>
              </w:rPr>
            </w:pPr>
            <w:r w:rsidRPr="00731C20">
              <w:rPr>
                <w:rFonts w:ascii="Calibri" w:eastAsia="Times New Roman" w:hAnsi="Calibri" w:cs="Times New Roman"/>
                <w:b/>
                <w:sz w:val="20"/>
                <w:szCs w:val="18"/>
                <w:lang w:val="en-GB"/>
              </w:rPr>
              <w:t>FINAL SCORE</w:t>
            </w:r>
          </w:p>
          <w:p w:rsidR="0058242B" w:rsidRPr="00731C20" w:rsidRDefault="0058242B" w:rsidP="0058242B">
            <w:pPr>
              <w:rPr>
                <w:rFonts w:ascii="Calibri" w:eastAsia="Times New Roman" w:hAnsi="Calibri" w:cs="Times New Roman"/>
                <w:b/>
                <w:color w:val="0070C0"/>
                <w:sz w:val="20"/>
                <w:szCs w:val="18"/>
                <w:lang w:val="en-GB"/>
              </w:rPr>
            </w:pPr>
            <w:r w:rsidRPr="00731C20">
              <w:rPr>
                <w:rFonts w:ascii="Calibri" w:eastAsia="Times New Roman" w:hAnsi="Calibri" w:cs="Times New Roman"/>
                <w:b/>
                <w:i/>
                <w:color w:val="00ACD4"/>
                <w:sz w:val="18"/>
                <w:szCs w:val="18"/>
                <w:lang w:val="en-GB"/>
              </w:rPr>
              <w:t>(One score per progress marker)</w:t>
            </w:r>
          </w:p>
        </w:tc>
      </w:tr>
      <w:tr w:rsidR="0058242B" w:rsidRPr="009017AF" w:rsidTr="009017AF">
        <w:tc>
          <w:tcPr>
            <w:tcW w:w="10457" w:type="dxa"/>
          </w:tcPr>
          <w:p w:rsidR="0058242B" w:rsidRPr="00731C20" w:rsidRDefault="0058242B" w:rsidP="0058242B">
            <w:pPr>
              <w:rPr>
                <w:rFonts w:ascii="Calibri" w:eastAsia="Times New Roman" w:hAnsi="Calibri" w:cs="Times New Roman"/>
                <w:b/>
                <w:sz w:val="20"/>
                <w:szCs w:val="18"/>
                <w:lang w:val="en-GB"/>
              </w:rPr>
            </w:pPr>
            <w:r w:rsidRPr="00731C20">
              <w:rPr>
                <w:rFonts w:ascii="Calibri" w:eastAsia="Times New Roman" w:hAnsi="Calibri" w:cs="Times New Roman"/>
                <w:b/>
                <w:sz w:val="20"/>
                <w:szCs w:val="18"/>
                <w:lang w:val="en-GB"/>
              </w:rPr>
              <w:t xml:space="preserve">EXPLANATION OF THE FINAL SCORE </w:t>
            </w:r>
          </w:p>
          <w:p w:rsidR="00E37C8F" w:rsidRPr="00731C20" w:rsidRDefault="00E37C8F" w:rsidP="00E37C8F">
            <w:pPr>
              <w:spacing w:after="160"/>
              <w:rPr>
                <w:rFonts w:ascii="Calibri" w:eastAsia="Calibri" w:hAnsi="Calibri" w:cs="Times New Roman"/>
                <w:b/>
                <w:i/>
                <w:color w:val="00ACD4"/>
                <w:sz w:val="18"/>
                <w:szCs w:val="18"/>
              </w:rPr>
            </w:pPr>
            <w:r w:rsidRPr="00731C20">
              <w:rPr>
                <w:rFonts w:ascii="Calibri" w:eastAsia="Calibri" w:hAnsi="Calibri" w:cs="Times New Roman"/>
                <w:b/>
                <w:i/>
                <w:color w:val="00ACD4"/>
                <w:sz w:val="18"/>
                <w:szCs w:val="18"/>
              </w:rPr>
              <w:t>(Refer to the progress marker explanatory note for specific examples or provide your own. Please share relevant documentation as evidence.)</w:t>
            </w:r>
          </w:p>
          <w:p w:rsidR="0058242B" w:rsidRPr="00F03E09" w:rsidRDefault="0058242B" w:rsidP="0058242B">
            <w:pPr>
              <w:rPr>
                <w:rFonts w:ascii="Calibri" w:eastAsia="Times New Roman" w:hAnsi="Calibri" w:cs="Times New Roman"/>
                <w:b/>
                <w:color w:val="0070C0"/>
                <w:sz w:val="20"/>
                <w:szCs w:val="18"/>
                <w:lang w:val="en-GB"/>
              </w:rPr>
            </w:pPr>
          </w:p>
        </w:tc>
      </w:tr>
    </w:tbl>
    <w:p w:rsidR="00D82A50" w:rsidRDefault="00D82A50" w:rsidP="00D82A50">
      <w:pPr>
        <w:tabs>
          <w:tab w:val="left" w:pos="567"/>
          <w:tab w:val="left" w:pos="851"/>
          <w:tab w:val="left" w:pos="1134"/>
          <w:tab w:val="left" w:pos="2268"/>
          <w:tab w:val="left" w:pos="3402"/>
          <w:tab w:val="left" w:pos="4536"/>
          <w:tab w:val="left" w:pos="5670"/>
          <w:tab w:val="left" w:pos="6804"/>
          <w:tab w:val="right" w:pos="7938"/>
        </w:tabs>
        <w:rPr>
          <w:rFonts w:ascii="Calibri" w:eastAsia="Calibri" w:hAnsi="Calibri" w:cs="Times New Roman"/>
          <w:b/>
          <w:sz w:val="24"/>
          <w:szCs w:val="24"/>
          <w:lang w:val="en-GB"/>
        </w:rPr>
      </w:pPr>
    </w:p>
    <w:p w:rsidR="00731C20" w:rsidRPr="009017AF" w:rsidRDefault="00731C20" w:rsidP="00D82A50">
      <w:pPr>
        <w:tabs>
          <w:tab w:val="left" w:pos="567"/>
          <w:tab w:val="left" w:pos="851"/>
          <w:tab w:val="left" w:pos="1134"/>
          <w:tab w:val="left" w:pos="2268"/>
          <w:tab w:val="left" w:pos="3402"/>
          <w:tab w:val="left" w:pos="4536"/>
          <w:tab w:val="left" w:pos="5670"/>
          <w:tab w:val="left" w:pos="6804"/>
          <w:tab w:val="right" w:pos="7938"/>
        </w:tabs>
        <w:rPr>
          <w:rFonts w:ascii="Calibri" w:eastAsia="Calibri" w:hAnsi="Calibri" w:cs="Times New Roman"/>
          <w:b/>
          <w:sz w:val="24"/>
          <w:szCs w:val="24"/>
          <w:lang w:val="en-GB"/>
        </w:rPr>
      </w:pPr>
    </w:p>
    <w:p w:rsidR="00D82A50" w:rsidRPr="009017AF" w:rsidRDefault="00D82A50" w:rsidP="00731C20">
      <w:pPr>
        <w:shd w:val="clear" w:color="auto" w:fill="00ACD4"/>
        <w:tabs>
          <w:tab w:val="left" w:pos="567"/>
          <w:tab w:val="left" w:pos="851"/>
          <w:tab w:val="left" w:pos="1134"/>
          <w:tab w:val="left" w:pos="2268"/>
          <w:tab w:val="left" w:pos="3402"/>
          <w:tab w:val="left" w:pos="4536"/>
          <w:tab w:val="left" w:pos="5670"/>
          <w:tab w:val="left" w:pos="6804"/>
          <w:tab w:val="right" w:pos="7938"/>
        </w:tabs>
        <w:spacing w:after="0"/>
        <w:rPr>
          <w:rFonts w:ascii="Calibri" w:eastAsia="Calibri" w:hAnsi="Calibri" w:cs="Times New Roman"/>
          <w:b/>
          <w:sz w:val="24"/>
          <w:szCs w:val="24"/>
          <w:lang w:val="en-GB"/>
        </w:rPr>
      </w:pPr>
      <w:r w:rsidRPr="009017AF">
        <w:rPr>
          <w:rFonts w:ascii="Calibri" w:eastAsia="Calibri" w:hAnsi="Calibri" w:cs="Times New Roman"/>
          <w:b/>
          <w:sz w:val="24"/>
          <w:szCs w:val="24"/>
          <w:lang w:val="en-GB"/>
        </w:rPr>
        <w:t>Key contribution</w:t>
      </w:r>
      <w:r w:rsidR="007344FE">
        <w:rPr>
          <w:rFonts w:ascii="Calibri" w:eastAsia="Calibri" w:hAnsi="Calibri" w:cs="Times New Roman"/>
          <w:b/>
          <w:sz w:val="24"/>
          <w:szCs w:val="24"/>
          <w:lang w:val="en-GB"/>
        </w:rPr>
        <w:t>s</w:t>
      </w:r>
      <w:r w:rsidRPr="009017AF">
        <w:rPr>
          <w:rFonts w:ascii="Calibri" w:eastAsia="Calibri" w:hAnsi="Calibri" w:cs="Times New Roman"/>
          <w:b/>
          <w:sz w:val="24"/>
          <w:szCs w:val="24"/>
          <w:lang w:val="en-GB"/>
        </w:rPr>
        <w:t xml:space="preserve"> of</w:t>
      </w:r>
      <w:r w:rsidR="00B71C6B" w:rsidRPr="009017AF">
        <w:rPr>
          <w:rFonts w:ascii="Calibri" w:eastAsia="Calibri" w:hAnsi="Calibri" w:cs="Times New Roman"/>
          <w:b/>
          <w:sz w:val="24"/>
          <w:szCs w:val="24"/>
          <w:lang w:val="en-GB"/>
        </w:rPr>
        <w:t xml:space="preserve"> each stakeholder to Process 3</w:t>
      </w:r>
    </w:p>
    <w:p w:rsidR="0058242B" w:rsidRPr="002B0F9A" w:rsidRDefault="0058242B" w:rsidP="0058242B">
      <w:pPr>
        <w:spacing w:after="0"/>
        <w:rPr>
          <w:rFonts w:ascii="Calibri" w:eastAsia="Times New Roman" w:hAnsi="Calibri" w:cs="Times New Roman"/>
          <w:i/>
          <w:lang w:val="en-GB"/>
        </w:rPr>
      </w:pPr>
      <w:r>
        <w:rPr>
          <w:rFonts w:ascii="Calibri" w:eastAsia="Times New Roman" w:hAnsi="Calibri" w:cs="Times New Roman"/>
          <w:i/>
          <w:lang w:val="en-GB"/>
        </w:rPr>
        <w:t>As of this year (</w:t>
      </w:r>
      <w:r w:rsidRPr="002B0F9A">
        <w:rPr>
          <w:rFonts w:ascii="Calibri" w:eastAsia="Times New Roman" w:hAnsi="Calibri" w:cs="Times New Roman"/>
          <w:i/>
          <w:lang w:val="en-GB"/>
        </w:rPr>
        <w:t>2018</w:t>
      </w:r>
      <w:r>
        <w:rPr>
          <w:rFonts w:ascii="Calibri" w:eastAsia="Times New Roman" w:hAnsi="Calibri" w:cs="Times New Roman"/>
          <w:i/>
          <w:lang w:val="en-GB"/>
        </w:rPr>
        <w:t>)</w:t>
      </w:r>
      <w:r w:rsidRPr="002B0F9A">
        <w:rPr>
          <w:rFonts w:ascii="Calibri" w:eastAsia="Times New Roman" w:hAnsi="Calibri" w:cs="Times New Roman"/>
          <w:i/>
          <w:lang w:val="en-GB"/>
        </w:rPr>
        <w:t xml:space="preserve">, the Secretariats </w:t>
      </w:r>
      <w:r>
        <w:rPr>
          <w:rFonts w:ascii="Calibri" w:eastAsia="Times New Roman" w:hAnsi="Calibri" w:cs="Times New Roman"/>
          <w:i/>
          <w:lang w:val="en-GB"/>
        </w:rPr>
        <w:t>of</w:t>
      </w:r>
      <w:r w:rsidRPr="002B0F9A">
        <w:rPr>
          <w:rFonts w:ascii="Calibri" w:eastAsia="Times New Roman" w:hAnsi="Calibri" w:cs="Times New Roman"/>
          <w:i/>
          <w:lang w:val="en-GB"/>
        </w:rPr>
        <w:t xml:space="preserve"> the SUN G</w:t>
      </w:r>
      <w:r>
        <w:rPr>
          <w:rFonts w:ascii="Calibri" w:eastAsia="Times New Roman" w:hAnsi="Calibri" w:cs="Times New Roman"/>
          <w:i/>
          <w:lang w:val="en-GB"/>
        </w:rPr>
        <w:t>l</w:t>
      </w:r>
      <w:r w:rsidRPr="002B0F9A">
        <w:rPr>
          <w:rFonts w:ascii="Calibri" w:eastAsia="Times New Roman" w:hAnsi="Calibri" w:cs="Times New Roman"/>
          <w:i/>
          <w:lang w:val="en-GB"/>
        </w:rPr>
        <w:t>obal Networks (UN, Donor, Business and Civil Society)</w:t>
      </w:r>
      <w:r>
        <w:rPr>
          <w:rFonts w:ascii="Calibri" w:eastAsia="Times New Roman" w:hAnsi="Calibri" w:cs="Times New Roman"/>
          <w:i/>
          <w:lang w:val="en-GB"/>
        </w:rPr>
        <w:t xml:space="preserve"> will use the Joint-Assessment to examine </w:t>
      </w:r>
      <w:r w:rsidRPr="002B0F9A">
        <w:rPr>
          <w:rFonts w:ascii="Calibri" w:eastAsia="Times New Roman" w:hAnsi="Calibri" w:cs="Times New Roman"/>
          <w:i/>
          <w:lang w:val="en-GB"/>
        </w:rPr>
        <w:t>their contributio</w:t>
      </w:r>
      <w:r>
        <w:rPr>
          <w:rFonts w:ascii="Calibri" w:eastAsia="Times New Roman" w:hAnsi="Calibri" w:cs="Times New Roman"/>
          <w:i/>
          <w:lang w:val="en-GB"/>
        </w:rPr>
        <w:t>n</w:t>
      </w:r>
      <w:r w:rsidRPr="002B0F9A">
        <w:rPr>
          <w:rFonts w:ascii="Calibri" w:eastAsia="Times New Roman" w:hAnsi="Calibri" w:cs="Times New Roman"/>
          <w:i/>
          <w:lang w:val="en-GB"/>
        </w:rPr>
        <w:t>s</w:t>
      </w:r>
      <w:r>
        <w:rPr>
          <w:rFonts w:ascii="Calibri" w:eastAsia="Times New Roman" w:hAnsi="Calibri" w:cs="Times New Roman"/>
          <w:i/>
          <w:lang w:val="en-GB"/>
        </w:rPr>
        <w:t>, in a bid</w:t>
      </w:r>
      <w:r w:rsidRPr="002B0F9A">
        <w:rPr>
          <w:rFonts w:ascii="Calibri" w:eastAsia="Times New Roman" w:hAnsi="Calibri" w:cs="Times New Roman"/>
          <w:i/>
          <w:lang w:val="en-GB"/>
        </w:rPr>
        <w:t xml:space="preserve"> to reduce the reporting burden. If a stakeholder is not involved in the MSP, please </w:t>
      </w:r>
      <w:r>
        <w:rPr>
          <w:rFonts w:ascii="Calibri" w:eastAsia="Times New Roman" w:hAnsi="Calibri" w:cs="Times New Roman"/>
          <w:i/>
          <w:lang w:val="en-GB"/>
        </w:rPr>
        <w:t xml:space="preserve">write </w:t>
      </w:r>
      <w:r w:rsidRPr="00F05BC8">
        <w:rPr>
          <w:rFonts w:ascii="Calibri" w:eastAsia="Times New Roman" w:hAnsi="Calibri" w:cs="Times New Roman"/>
          <w:b/>
          <w:i/>
          <w:lang w:val="en-GB"/>
        </w:rPr>
        <w:t>not applicable</w:t>
      </w:r>
      <w:r w:rsidRPr="002B0F9A">
        <w:rPr>
          <w:rFonts w:ascii="Calibri" w:eastAsia="Times New Roman" w:hAnsi="Calibri" w:cs="Times New Roman"/>
          <w:i/>
          <w:lang w:val="en-GB"/>
        </w:rPr>
        <w:t xml:space="preserve"> </w:t>
      </w:r>
      <w:r>
        <w:rPr>
          <w:rFonts w:ascii="Calibri" w:eastAsia="Times New Roman" w:hAnsi="Calibri" w:cs="Times New Roman"/>
          <w:i/>
          <w:lang w:val="en-GB"/>
        </w:rPr>
        <w:t>(</w:t>
      </w:r>
      <w:r w:rsidRPr="002B0F9A">
        <w:rPr>
          <w:rFonts w:ascii="Calibri" w:eastAsia="Times New Roman" w:hAnsi="Calibri" w:cs="Times New Roman"/>
          <w:i/>
          <w:lang w:val="en-GB"/>
        </w:rPr>
        <w:t>N</w:t>
      </w:r>
      <w:r>
        <w:rPr>
          <w:rFonts w:ascii="Calibri" w:eastAsia="Times New Roman" w:hAnsi="Calibri" w:cs="Times New Roman"/>
          <w:i/>
          <w:lang w:val="en-GB"/>
        </w:rPr>
        <w:t>/</w:t>
      </w:r>
      <w:r w:rsidRPr="002B0F9A">
        <w:rPr>
          <w:rFonts w:ascii="Calibri" w:eastAsia="Times New Roman" w:hAnsi="Calibri" w:cs="Times New Roman"/>
          <w:i/>
          <w:lang w:val="en-GB"/>
        </w:rPr>
        <w:t>A</w:t>
      </w:r>
      <w:r>
        <w:rPr>
          <w:rFonts w:ascii="Calibri" w:eastAsia="Times New Roman" w:hAnsi="Calibri" w:cs="Times New Roman"/>
          <w:i/>
          <w:lang w:val="en-GB"/>
        </w:rPr>
        <w:t>).</w:t>
      </w:r>
    </w:p>
    <w:p w:rsidR="00D82A50" w:rsidRPr="0058242B" w:rsidRDefault="00D82A50" w:rsidP="00D82A50">
      <w:pPr>
        <w:spacing w:after="0"/>
        <w:rPr>
          <w:rFonts w:ascii="Calibri" w:eastAsia="Times New Roman" w:hAnsi="Calibri" w:cs="Times New Roman"/>
          <w:sz w:val="24"/>
          <w:szCs w:val="32"/>
          <w:lang w:val="en-GB"/>
        </w:rPr>
      </w:pPr>
    </w:p>
    <w:tbl>
      <w:tblPr>
        <w:tblStyle w:val="GridTable4-Accent5"/>
        <w:tblW w:w="5000" w:type="pct"/>
        <w:tblLook w:val="04A0" w:firstRow="1" w:lastRow="0" w:firstColumn="1" w:lastColumn="0" w:noHBand="0" w:noVBand="1"/>
      </w:tblPr>
      <w:tblGrid>
        <w:gridCol w:w="1966"/>
        <w:gridCol w:w="8491"/>
      </w:tblGrid>
      <w:tr w:rsidR="00D6508D" w:rsidRPr="009017AF" w:rsidTr="008F3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shd w:val="clear" w:color="auto" w:fill="00ACD4"/>
          </w:tcPr>
          <w:p w:rsidR="005F6B1B" w:rsidRPr="001416AE" w:rsidRDefault="005F6B1B" w:rsidP="00167A46">
            <w:pPr>
              <w:tabs>
                <w:tab w:val="left" w:pos="567"/>
                <w:tab w:val="left" w:pos="851"/>
                <w:tab w:val="left" w:pos="1134"/>
                <w:tab w:val="left" w:pos="2268"/>
                <w:tab w:val="left" w:pos="3402"/>
                <w:tab w:val="left" w:pos="4536"/>
                <w:tab w:val="left" w:pos="5670"/>
                <w:tab w:val="left" w:pos="6804"/>
                <w:tab w:val="right" w:pos="7938"/>
              </w:tabs>
              <w:spacing w:after="160" w:line="259" w:lineRule="auto"/>
              <w:rPr>
                <w:rFonts w:ascii="Calibri" w:eastAsia="Calibri" w:hAnsi="Calibri"/>
              </w:rPr>
            </w:pPr>
            <w:r w:rsidRPr="001416AE">
              <w:rPr>
                <w:rFonts w:ascii="Calibri" w:eastAsia="Calibri" w:hAnsi="Calibri"/>
                <w:color w:val="auto"/>
              </w:rPr>
              <w:t>Stakeholders</w:t>
            </w:r>
          </w:p>
        </w:tc>
        <w:tc>
          <w:tcPr>
            <w:tcW w:w="4060" w:type="pct"/>
            <w:shd w:val="clear" w:color="auto" w:fill="00ACD4"/>
          </w:tcPr>
          <w:p w:rsidR="005F6B1B" w:rsidRPr="001416AE" w:rsidRDefault="005F6B1B" w:rsidP="00167A46">
            <w:pPr>
              <w:tabs>
                <w:tab w:val="left" w:pos="567"/>
                <w:tab w:val="left" w:pos="851"/>
                <w:tab w:val="left" w:pos="1134"/>
                <w:tab w:val="left" w:pos="2268"/>
                <w:tab w:val="left" w:pos="3402"/>
                <w:tab w:val="left" w:pos="4536"/>
                <w:tab w:val="left" w:pos="5670"/>
                <w:tab w:val="left" w:pos="6804"/>
                <w:tab w:val="right" w:pos="7938"/>
              </w:tabs>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i/>
              </w:rPr>
            </w:pPr>
            <w:r w:rsidRPr="001416AE">
              <w:rPr>
                <w:rFonts w:ascii="Calibri" w:eastAsia="Calibri" w:hAnsi="Calibri"/>
                <w:b w:val="0"/>
                <w:i/>
                <w:color w:val="auto"/>
              </w:rPr>
              <w:t xml:space="preserve">Please provide examples </w:t>
            </w:r>
          </w:p>
        </w:tc>
      </w:tr>
      <w:tr w:rsidR="005F6B1B" w:rsidRPr="009017AF" w:rsidTr="008F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5F6B1B" w:rsidRPr="00F03E09" w:rsidRDefault="005F6B1B" w:rsidP="00167A46">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F03E09">
              <w:rPr>
                <w:rFonts w:ascii="Calibri" w:eastAsia="Times New Roman" w:hAnsi="Calibri"/>
                <w:b w:val="0"/>
              </w:rPr>
              <w:t>UN</w:t>
            </w:r>
          </w:p>
        </w:tc>
        <w:tc>
          <w:tcPr>
            <w:tcW w:w="4060" w:type="pct"/>
          </w:tcPr>
          <w:p w:rsidR="005F6B1B" w:rsidRPr="008E676A" w:rsidRDefault="005F6B1B" w:rsidP="00167A46">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5F6B1B" w:rsidRPr="009017AF" w:rsidTr="008F3B60">
        <w:tc>
          <w:tcPr>
            <w:cnfStyle w:val="001000000000" w:firstRow="0" w:lastRow="0" w:firstColumn="1" w:lastColumn="0" w:oddVBand="0" w:evenVBand="0" w:oddHBand="0" w:evenHBand="0" w:firstRowFirstColumn="0" w:firstRowLastColumn="0" w:lastRowFirstColumn="0" w:lastRowLastColumn="0"/>
            <w:tcW w:w="940" w:type="pct"/>
          </w:tcPr>
          <w:p w:rsidR="005F6B1B" w:rsidRPr="00F03E09" w:rsidRDefault="005F6B1B" w:rsidP="00167A46">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F03E09">
              <w:rPr>
                <w:rFonts w:ascii="Calibri" w:eastAsia="Times New Roman" w:hAnsi="Calibri"/>
                <w:b w:val="0"/>
              </w:rPr>
              <w:t>Donor</w:t>
            </w:r>
          </w:p>
        </w:tc>
        <w:tc>
          <w:tcPr>
            <w:tcW w:w="4060" w:type="pct"/>
          </w:tcPr>
          <w:p w:rsidR="005F6B1B" w:rsidRPr="008E676A" w:rsidRDefault="005F6B1B" w:rsidP="00167A46">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5F6B1B" w:rsidRPr="009017AF" w:rsidTr="008F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5F6B1B" w:rsidRPr="00F03E09" w:rsidRDefault="005F6B1B" w:rsidP="00167A46">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F03E09">
              <w:rPr>
                <w:rFonts w:ascii="Calibri" w:eastAsia="Times New Roman" w:hAnsi="Calibri"/>
                <w:b w:val="0"/>
              </w:rPr>
              <w:t>Business</w:t>
            </w:r>
          </w:p>
        </w:tc>
        <w:tc>
          <w:tcPr>
            <w:tcW w:w="4060" w:type="pct"/>
          </w:tcPr>
          <w:p w:rsidR="005F6B1B" w:rsidRPr="008E676A" w:rsidRDefault="005F6B1B" w:rsidP="00167A46">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5F6B1B" w:rsidRPr="009017AF" w:rsidTr="008F3B60">
        <w:tc>
          <w:tcPr>
            <w:cnfStyle w:val="001000000000" w:firstRow="0" w:lastRow="0" w:firstColumn="1" w:lastColumn="0" w:oddVBand="0" w:evenVBand="0" w:oddHBand="0" w:evenHBand="0" w:firstRowFirstColumn="0" w:firstRowLastColumn="0" w:lastRowFirstColumn="0" w:lastRowLastColumn="0"/>
            <w:tcW w:w="940" w:type="pct"/>
          </w:tcPr>
          <w:p w:rsidR="005F6B1B" w:rsidRPr="00F03E09" w:rsidRDefault="005F6B1B" w:rsidP="00167A46">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F03E09">
              <w:rPr>
                <w:rFonts w:ascii="Calibri" w:eastAsia="Times New Roman" w:hAnsi="Calibri"/>
                <w:b w:val="0"/>
              </w:rPr>
              <w:t>CSO</w:t>
            </w:r>
          </w:p>
        </w:tc>
        <w:tc>
          <w:tcPr>
            <w:tcW w:w="4060" w:type="pct"/>
          </w:tcPr>
          <w:p w:rsidR="005F6B1B" w:rsidRPr="008E676A" w:rsidRDefault="005F6B1B" w:rsidP="00167A46">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bl>
    <w:p w:rsidR="005F6B1B" w:rsidRPr="009017AF" w:rsidRDefault="005F6B1B" w:rsidP="00D82A50">
      <w:pPr>
        <w:rPr>
          <w:rFonts w:ascii="Calibri" w:eastAsia="Calibri" w:hAnsi="Calibri" w:cs="Times New Roman"/>
          <w:b/>
          <w:lang w:val="en-GB"/>
        </w:rPr>
      </w:pPr>
    </w:p>
    <w:tbl>
      <w:tblPr>
        <w:tblStyle w:val="TableGrid4"/>
        <w:tblW w:w="0" w:type="auto"/>
        <w:tblInd w:w="-5" w:type="dxa"/>
        <w:tblLook w:val="04A0" w:firstRow="1" w:lastRow="0" w:firstColumn="1" w:lastColumn="0" w:noHBand="0" w:noVBand="1"/>
      </w:tblPr>
      <w:tblGrid>
        <w:gridCol w:w="10462"/>
      </w:tblGrid>
      <w:tr w:rsidR="00D82A50" w:rsidRPr="009017AF" w:rsidTr="008F3B60">
        <w:tc>
          <w:tcPr>
            <w:tcW w:w="0" w:type="auto"/>
            <w:shd w:val="clear" w:color="auto" w:fill="00ACD4"/>
          </w:tcPr>
          <w:p w:rsidR="00B71C6B" w:rsidRPr="00F03E09" w:rsidRDefault="00B71C6B" w:rsidP="008F3B60">
            <w:pPr>
              <w:shd w:val="clear" w:color="auto" w:fill="00ACD4"/>
              <w:rPr>
                <w:rFonts w:ascii="Calibri" w:eastAsia="Times New Roman" w:hAnsi="Calibri" w:cs="Times New Roman"/>
                <w:b/>
                <w:sz w:val="20"/>
                <w:szCs w:val="20"/>
                <w:lang w:val="en-GB"/>
              </w:rPr>
            </w:pPr>
            <w:r w:rsidRPr="00F03E09">
              <w:rPr>
                <w:rFonts w:ascii="Calibri" w:eastAsia="Times New Roman" w:hAnsi="Calibri" w:cs="Times New Roman"/>
                <w:b/>
                <w:sz w:val="20"/>
                <w:szCs w:val="20"/>
                <w:lang w:val="en-GB"/>
              </w:rPr>
              <w:t xml:space="preserve">OVERALL SUMMARY OF PROGRESS ACHIEVED OVER THE PAST YEAR (April 2017 to April 2018) FOR PROCESS 3: Common Results Framework for National Nutrition Plan (aligned programming) </w:t>
            </w:r>
          </w:p>
          <w:p w:rsidR="00D82A50" w:rsidRPr="00A5533C" w:rsidRDefault="00B71C6B" w:rsidP="00B71C6B">
            <w:pPr>
              <w:rPr>
                <w:rFonts w:ascii="Calibri" w:eastAsia="Times New Roman" w:hAnsi="Calibri" w:cs="Times New Roman"/>
                <w:sz w:val="20"/>
                <w:szCs w:val="20"/>
                <w:lang w:val="en-GB"/>
              </w:rPr>
            </w:pPr>
            <w:r w:rsidRPr="008E676A">
              <w:rPr>
                <w:rFonts w:ascii="Calibri" w:eastAsia="Times New Roman" w:hAnsi="Calibri" w:cs="Times New Roman"/>
                <w:sz w:val="20"/>
                <w:szCs w:val="20"/>
                <w:lang w:val="en-GB"/>
              </w:rPr>
              <w:t>(i.e. Overall achievements/positive changes/ key challenges and suggestions for improvements/ other relevant activities in the context of scaling up nutrition efforts in</w:t>
            </w:r>
            <w:r w:rsidR="00A5533C">
              <w:rPr>
                <w:rFonts w:ascii="Calibri" w:eastAsia="Times New Roman" w:hAnsi="Calibri" w:cs="Times New Roman"/>
                <w:sz w:val="20"/>
                <w:szCs w:val="20"/>
                <w:lang w:val="en-GB"/>
              </w:rPr>
              <w:t>-</w:t>
            </w:r>
            <w:r w:rsidRPr="00A5533C">
              <w:rPr>
                <w:rFonts w:ascii="Calibri" w:eastAsia="Times New Roman" w:hAnsi="Calibri" w:cs="Times New Roman"/>
                <w:sz w:val="20"/>
                <w:szCs w:val="20"/>
                <w:lang w:val="en-GB"/>
              </w:rPr>
              <w:t>country)</w:t>
            </w:r>
          </w:p>
        </w:tc>
      </w:tr>
      <w:tr w:rsidR="00D82A50" w:rsidRPr="009017AF" w:rsidTr="00F030E0">
        <w:trPr>
          <w:trHeight w:val="758"/>
        </w:trPr>
        <w:tc>
          <w:tcPr>
            <w:tcW w:w="0" w:type="auto"/>
          </w:tcPr>
          <w:p w:rsidR="00D82A50" w:rsidRPr="00F03E09" w:rsidRDefault="00D82A50" w:rsidP="00F030E0">
            <w:pPr>
              <w:rPr>
                <w:rFonts w:ascii="Calibri" w:eastAsia="Times New Roman" w:hAnsi="Calibri" w:cs="Times New Roman"/>
                <w:sz w:val="20"/>
                <w:szCs w:val="20"/>
                <w:lang w:val="en-GB"/>
              </w:rPr>
            </w:pPr>
          </w:p>
        </w:tc>
      </w:tr>
    </w:tbl>
    <w:p w:rsidR="00D82A50" w:rsidRPr="00F03E09" w:rsidRDefault="00B7518B" w:rsidP="00D82A50">
      <w:pPr>
        <w:spacing w:after="100"/>
        <w:rPr>
          <w:rFonts w:ascii="Calibri" w:eastAsia="Times New Roman" w:hAnsi="Calibri" w:cs="Times New Roman"/>
          <w:sz w:val="24"/>
          <w:szCs w:val="32"/>
          <w:lang w:val="en-GB"/>
        </w:rPr>
      </w:pPr>
      <w:r>
        <w:rPr>
          <w:rFonts w:ascii="Calibri" w:eastAsia="Times New Roman" w:hAnsi="Calibri" w:cs="Times New Roman"/>
          <w:b/>
          <w:sz w:val="36"/>
          <w:szCs w:val="36"/>
          <w:lang w:val="en-GB"/>
        </w:rPr>
        <w:pict w14:anchorId="48719215">
          <v:rect id="_x0000_i1028" style="width:523.35pt;height:1.5pt" o:hralign="center" o:hrstd="t" o:hrnoshade="t" o:hr="t" fillcolor="#00acd4" stroked="f"/>
        </w:pict>
      </w:r>
    </w:p>
    <w:p w:rsidR="00D82A50" w:rsidRPr="00F03E09" w:rsidRDefault="00D82A50" w:rsidP="00D82A50">
      <w:pPr>
        <w:rPr>
          <w:rFonts w:ascii="Calibri" w:eastAsia="Times New Roman" w:hAnsi="Calibri" w:cs="Times New Roman"/>
          <w:b/>
          <w:sz w:val="24"/>
          <w:szCs w:val="32"/>
          <w:highlight w:val="yellow"/>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AA2"/>
        <w:tblLook w:val="04A0" w:firstRow="1" w:lastRow="0" w:firstColumn="1" w:lastColumn="0" w:noHBand="0" w:noVBand="1"/>
      </w:tblPr>
      <w:tblGrid>
        <w:gridCol w:w="10467"/>
      </w:tblGrid>
      <w:tr w:rsidR="00D82A50" w:rsidRPr="009017AF" w:rsidTr="00472D47">
        <w:tc>
          <w:tcPr>
            <w:tcW w:w="5000" w:type="pct"/>
            <w:shd w:val="clear" w:color="auto" w:fill="006AA2"/>
          </w:tcPr>
          <w:p w:rsidR="00D82A50" w:rsidRPr="008E676A" w:rsidRDefault="00472D47" w:rsidP="00E91D56">
            <w:pPr>
              <w:spacing w:after="100"/>
              <w:ind w:left="1440"/>
              <w:rPr>
                <w:rFonts w:ascii="Calibri" w:eastAsia="Times New Roman" w:hAnsi="Calibri" w:cs="Times New Roman"/>
                <w:b/>
                <w:sz w:val="32"/>
                <w:szCs w:val="32"/>
                <w:lang w:val="en-GB"/>
              </w:rPr>
            </w:pPr>
            <w:r>
              <w:rPr>
                <w:rFonts w:ascii="Calibri" w:eastAsia="Times New Roman" w:hAnsi="Calibri" w:cs="Times New Roman"/>
                <w:b/>
                <w:noProof/>
                <w:color w:val="FF0000"/>
                <w:sz w:val="24"/>
                <w:lang w:val="en-GB"/>
              </w:rPr>
              <w:drawing>
                <wp:anchor distT="0" distB="0" distL="114300" distR="114300" simplePos="0" relativeHeight="251667456" behindDoc="1" locked="0" layoutInCell="1" allowOverlap="1" wp14:anchorId="7CCDBDB5" wp14:editId="2ABF88CA">
                  <wp:simplePos x="0" y="0"/>
                  <wp:positionH relativeFrom="column">
                    <wp:posOffset>49530</wp:posOffset>
                  </wp:positionH>
                  <wp:positionV relativeFrom="paragraph">
                    <wp:posOffset>0</wp:posOffset>
                  </wp:positionV>
                  <wp:extent cx="571500" cy="557645"/>
                  <wp:effectExtent l="0" t="0" r="0" b="0"/>
                  <wp:wrapTight wrapText="bothSides">
                    <wp:wrapPolygon edited="0">
                      <wp:start x="0" y="0"/>
                      <wp:lineTo x="0" y="20665"/>
                      <wp:lineTo x="20880" y="20665"/>
                      <wp:lineTo x="2088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N_Report_pg_18_strategic_processes_graph.png"/>
                          <pic:cNvPicPr/>
                        </pic:nvPicPr>
                        <pic:blipFill rotWithShape="1">
                          <a:blip r:embed="rId9">
                            <a:extLst>
                              <a:ext uri="{28A0092B-C50C-407E-A947-70E740481C1C}">
                                <a14:useLocalDpi xmlns:a14="http://schemas.microsoft.com/office/drawing/2010/main" val="0"/>
                              </a:ext>
                            </a:extLst>
                          </a:blip>
                          <a:srcRect t="75269" r="89684"/>
                          <a:stretch/>
                        </pic:blipFill>
                        <pic:spPr bwMode="auto">
                          <a:xfrm>
                            <a:off x="0" y="0"/>
                            <a:ext cx="571500" cy="557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D82A50" w:rsidRPr="00837815">
              <w:rPr>
                <w:rFonts w:ascii="Calibri" w:eastAsia="Times New Roman" w:hAnsi="Calibri" w:cs="Times New Roman"/>
                <w:b/>
                <w:sz w:val="32"/>
                <w:szCs w:val="32"/>
                <w:lang w:val="en-GB"/>
              </w:rPr>
              <w:t xml:space="preserve">PROCESS 4: </w:t>
            </w:r>
            <w:r w:rsidR="00722DAF" w:rsidRPr="008E676A">
              <w:rPr>
                <w:rFonts w:ascii="Calibri" w:eastAsia="Times New Roman" w:hAnsi="Calibri" w:cs="Times New Roman"/>
                <w:b/>
                <w:sz w:val="32"/>
                <w:szCs w:val="32"/>
                <w:lang w:val="en-GB"/>
              </w:rPr>
              <w:t>Financial tracking and resource mobilisation</w:t>
            </w:r>
          </w:p>
          <w:p w:rsidR="00D82A50" w:rsidRDefault="00F32029" w:rsidP="00E91D56">
            <w:pPr>
              <w:spacing w:after="100"/>
              <w:ind w:left="1440"/>
              <w:rPr>
                <w:rFonts w:ascii="Calibri" w:eastAsia="Times New Roman" w:hAnsi="Calibri" w:cs="Times New Roman"/>
                <w:i/>
                <w:sz w:val="24"/>
                <w:szCs w:val="32"/>
                <w:lang w:val="en-GB"/>
              </w:rPr>
            </w:pPr>
            <w:r w:rsidRPr="00CB4359">
              <w:rPr>
                <w:rFonts w:ascii="Calibri" w:eastAsia="Times New Roman" w:hAnsi="Calibri" w:cs="Times New Roman"/>
                <w:i/>
                <w:sz w:val="24"/>
                <w:szCs w:val="32"/>
                <w:lang w:val="en-GB"/>
              </w:rPr>
              <w:t>Assessing the financial feasibility of national plans to implement actions for improved nutrition is essential to determine funding requirements. The latter is based on the capability to track planned and actual spending on nutrition across re</w:t>
            </w:r>
            <w:r w:rsidRPr="003962E4">
              <w:rPr>
                <w:rFonts w:ascii="Calibri" w:eastAsia="Times New Roman" w:hAnsi="Calibri" w:cs="Times New Roman"/>
                <w:i/>
                <w:sz w:val="24"/>
                <w:szCs w:val="32"/>
                <w:lang w:val="en-GB"/>
              </w:rPr>
              <w:t>levant government ministries and from external partners. The existence of plans</w:t>
            </w:r>
            <w:r w:rsidR="00A5533C">
              <w:rPr>
                <w:rFonts w:ascii="Calibri" w:eastAsia="Times New Roman" w:hAnsi="Calibri" w:cs="Times New Roman"/>
                <w:i/>
                <w:sz w:val="24"/>
                <w:szCs w:val="32"/>
                <w:lang w:val="en-GB"/>
              </w:rPr>
              <w:t>,</w:t>
            </w:r>
            <w:r w:rsidRPr="00A5533C">
              <w:rPr>
                <w:rFonts w:ascii="Calibri" w:eastAsia="Times New Roman" w:hAnsi="Calibri" w:cs="Times New Roman"/>
                <w:i/>
                <w:sz w:val="24"/>
                <w:szCs w:val="32"/>
                <w:lang w:val="en-GB"/>
              </w:rPr>
              <w:t xml:space="preserve"> with clearly costed actions</w:t>
            </w:r>
            <w:r w:rsidR="00A5533C">
              <w:rPr>
                <w:rFonts w:ascii="Calibri" w:eastAsia="Times New Roman" w:hAnsi="Calibri" w:cs="Times New Roman"/>
                <w:i/>
                <w:sz w:val="24"/>
                <w:szCs w:val="32"/>
                <w:lang w:val="en-GB"/>
              </w:rPr>
              <w:t>,</w:t>
            </w:r>
            <w:r w:rsidRPr="00A5533C">
              <w:rPr>
                <w:rFonts w:ascii="Calibri" w:eastAsia="Times New Roman" w:hAnsi="Calibri" w:cs="Times New Roman"/>
                <w:i/>
                <w:sz w:val="24"/>
                <w:szCs w:val="32"/>
                <w:lang w:val="en-GB"/>
              </w:rPr>
              <w:t xml:space="preserve"> helps government authorities and key stakeholders (e.g. UN, donors, business, civil society) align and contribute resources to national priorities, estimate the required budget for implementation and identify financial gaps. </w:t>
            </w:r>
          </w:p>
          <w:p w:rsidR="007F1D22" w:rsidRDefault="007F1D22" w:rsidP="007F1D22">
            <w:pPr>
              <w:tabs>
                <w:tab w:val="left" w:pos="7875"/>
                <w:tab w:val="left" w:pos="8130"/>
                <w:tab w:val="left" w:pos="9045"/>
                <w:tab w:val="left" w:pos="10605"/>
              </w:tabs>
              <w:rPr>
                <w:rFonts w:ascii="Calibri" w:eastAsia="Times New Roman" w:hAnsi="Calibri" w:cs="Times New Roman"/>
                <w:b/>
                <w:color w:val="FFFFFF" w:themeColor="background1"/>
                <w:sz w:val="24"/>
                <w:lang w:val="en-GB"/>
              </w:rPr>
            </w:pPr>
            <w:r>
              <w:rPr>
                <w:rFonts w:ascii="Calibri" w:eastAsia="Times New Roman" w:hAnsi="Calibri" w:cs="Times New Roman"/>
                <w:b/>
                <w:color w:val="FFFFFF" w:themeColor="background1"/>
                <w:sz w:val="24"/>
                <w:lang w:val="en-GB"/>
              </w:rPr>
              <w:t xml:space="preserve">                          </w:t>
            </w:r>
            <w:r w:rsidRPr="00194C8D">
              <w:rPr>
                <w:rFonts w:ascii="Calibri" w:eastAsia="Times New Roman" w:hAnsi="Calibri" w:cs="Times New Roman"/>
                <w:b/>
                <w:color w:val="FFFFFF" w:themeColor="background1"/>
                <w:sz w:val="24"/>
                <w:lang w:val="en-GB"/>
              </w:rPr>
              <w:t xml:space="preserve">Need some guidance? See the progress marker explanatory </w:t>
            </w:r>
            <w:r>
              <w:rPr>
                <w:rFonts w:ascii="Calibri" w:eastAsia="Times New Roman" w:hAnsi="Calibri" w:cs="Times New Roman"/>
                <w:b/>
                <w:color w:val="FFFFFF" w:themeColor="background1"/>
                <w:sz w:val="24"/>
                <w:lang w:val="en-GB"/>
              </w:rPr>
              <w:t xml:space="preserve">note. </w:t>
            </w:r>
          </w:p>
          <w:p w:rsidR="007F1D22" w:rsidRPr="00ED3B80" w:rsidRDefault="007F1D22" w:rsidP="00F030E0">
            <w:pPr>
              <w:spacing w:after="100"/>
              <w:rPr>
                <w:rFonts w:ascii="Calibri" w:eastAsia="Times New Roman" w:hAnsi="Calibri" w:cs="Times New Roman"/>
                <w:i/>
                <w:lang w:val="en-GB"/>
              </w:rPr>
            </w:pPr>
          </w:p>
        </w:tc>
      </w:tr>
    </w:tbl>
    <w:p w:rsidR="00ED3B80" w:rsidRPr="008E676A" w:rsidRDefault="00ED3B80" w:rsidP="00D82A50">
      <w:pPr>
        <w:tabs>
          <w:tab w:val="left" w:pos="7875"/>
          <w:tab w:val="left" w:pos="8130"/>
          <w:tab w:val="left" w:pos="9045"/>
          <w:tab w:val="left" w:pos="10605"/>
        </w:tabs>
        <w:spacing w:after="0"/>
        <w:rPr>
          <w:rFonts w:ascii="Calibri" w:eastAsia="Times New Roman" w:hAnsi="Calibri" w:cs="Times New Roman"/>
          <w:b/>
          <w:sz w:val="24"/>
          <w:lang w:val="en-GB"/>
        </w:rPr>
      </w:pPr>
    </w:p>
    <w:p w:rsidR="00D82A50" w:rsidRPr="003962E4" w:rsidRDefault="0080244F" w:rsidP="00E87A56">
      <w:pPr>
        <w:shd w:val="clear" w:color="auto" w:fill="006AA2"/>
        <w:tabs>
          <w:tab w:val="left" w:pos="7875"/>
          <w:tab w:val="left" w:pos="8130"/>
          <w:tab w:val="left" w:pos="9045"/>
          <w:tab w:val="left" w:pos="10605"/>
        </w:tabs>
        <w:spacing w:after="0"/>
        <w:rPr>
          <w:rFonts w:ascii="Calibri" w:eastAsia="Calibri" w:hAnsi="Calibri" w:cs="Times New Roman"/>
          <w:b/>
          <w:sz w:val="24"/>
          <w:lang w:val="en-GB"/>
        </w:rPr>
      </w:pPr>
      <w:r w:rsidRPr="00CB4359">
        <w:rPr>
          <w:rFonts w:ascii="Calibri" w:eastAsia="Calibri" w:hAnsi="Calibri" w:cs="Times New Roman"/>
          <w:b/>
          <w:sz w:val="24"/>
          <w:lang w:val="en-GB"/>
        </w:rPr>
        <w:t xml:space="preserve">Progress marker 4.1: Cost and assess </w:t>
      </w:r>
      <w:r w:rsidR="001F5B17">
        <w:rPr>
          <w:rFonts w:ascii="Calibri" w:eastAsia="Calibri" w:hAnsi="Calibri" w:cs="Times New Roman"/>
          <w:b/>
          <w:sz w:val="24"/>
          <w:lang w:val="en-GB"/>
        </w:rPr>
        <w:t xml:space="preserve">the </w:t>
      </w:r>
      <w:r w:rsidRPr="00CB4359">
        <w:rPr>
          <w:rFonts w:ascii="Calibri" w:eastAsia="Calibri" w:hAnsi="Calibri" w:cs="Times New Roman"/>
          <w:b/>
          <w:sz w:val="24"/>
          <w:lang w:val="en-GB"/>
        </w:rPr>
        <w:t>financial feasibilit</w:t>
      </w:r>
      <w:r w:rsidRPr="003962E4">
        <w:rPr>
          <w:rFonts w:ascii="Calibri" w:eastAsia="Calibri" w:hAnsi="Calibri" w:cs="Times New Roman"/>
          <w:b/>
          <w:sz w:val="24"/>
          <w:lang w:val="en-GB"/>
        </w:rPr>
        <w:t>y of the CRF</w:t>
      </w:r>
      <w:r w:rsidR="00D82A50" w:rsidRPr="003962E4">
        <w:rPr>
          <w:rFonts w:ascii="Calibri" w:eastAsia="Calibri" w:hAnsi="Calibri" w:cs="Times New Roman"/>
          <w:b/>
          <w:sz w:val="24"/>
          <w:lang w:val="en-GB"/>
        </w:rPr>
        <w:tab/>
      </w:r>
      <w:r w:rsidR="00D82A50" w:rsidRPr="003962E4">
        <w:rPr>
          <w:rFonts w:ascii="Calibri" w:eastAsia="Calibri" w:hAnsi="Calibri" w:cs="Times New Roman"/>
          <w:b/>
          <w:sz w:val="24"/>
          <w:lang w:val="en-GB"/>
        </w:rPr>
        <w:tab/>
      </w:r>
    </w:p>
    <w:p w:rsidR="00D82A50" w:rsidRPr="00765E3C" w:rsidRDefault="00F32029" w:rsidP="00D82A50">
      <w:pPr>
        <w:spacing w:after="100"/>
        <w:rPr>
          <w:rFonts w:ascii="Calibri" w:eastAsia="Calibri" w:hAnsi="Calibri" w:cs="Times New Roman"/>
          <w:i/>
          <w:lang w:val="en-GB"/>
        </w:rPr>
      </w:pPr>
      <w:r w:rsidRPr="00A17B7A">
        <w:rPr>
          <w:rFonts w:ascii="Calibri" w:eastAsia="Calibri" w:hAnsi="Calibri" w:cs="Times New Roman"/>
          <w:i/>
          <w:lang w:val="en-GB"/>
        </w:rPr>
        <w:t xml:space="preserve">This progress marker looks at the extent to which the </w:t>
      </w:r>
      <w:r w:rsidR="007413F3" w:rsidRPr="00A17B7A">
        <w:rPr>
          <w:rFonts w:ascii="Calibri" w:eastAsia="Calibri" w:hAnsi="Calibri" w:cs="Times New Roman"/>
          <w:i/>
          <w:lang w:val="en-GB"/>
        </w:rPr>
        <w:t xml:space="preserve">government </w:t>
      </w:r>
      <w:r w:rsidRPr="00A17B7A">
        <w:rPr>
          <w:rFonts w:ascii="Calibri" w:eastAsia="Calibri" w:hAnsi="Calibri" w:cs="Times New Roman"/>
          <w:i/>
          <w:lang w:val="en-GB"/>
        </w:rPr>
        <w:t xml:space="preserve">and all other in-country stakeholders provide inputs for </w:t>
      </w:r>
      <w:r w:rsidR="009E39FB" w:rsidRPr="00A17B7A">
        <w:rPr>
          <w:rFonts w:ascii="Calibri" w:eastAsia="Calibri" w:hAnsi="Calibri" w:cs="Times New Roman"/>
          <w:i/>
          <w:lang w:val="en-GB"/>
        </w:rPr>
        <w:t xml:space="preserve">the </w:t>
      </w:r>
      <w:r w:rsidRPr="00A17B7A">
        <w:rPr>
          <w:rFonts w:ascii="Calibri" w:eastAsia="Calibri" w:hAnsi="Calibri" w:cs="Times New Roman"/>
          <w:i/>
          <w:lang w:val="en-GB"/>
        </w:rPr>
        <w:t>costing of nutrition-specific and nutrition-sensitive actions across relevant sectors (costing exercises can be performed in various ways</w:t>
      </w:r>
      <w:r w:rsidR="00765E3C" w:rsidRPr="00A17B7A">
        <w:rPr>
          <w:rFonts w:ascii="Calibri" w:eastAsia="Calibri" w:hAnsi="Calibri" w:cs="Times New Roman"/>
          <w:i/>
          <w:lang w:val="en-GB"/>
        </w:rPr>
        <w:t>,</w:t>
      </w:r>
      <w:r w:rsidRPr="00A17B7A">
        <w:rPr>
          <w:rFonts w:ascii="Calibri" w:eastAsia="Calibri" w:hAnsi="Calibri" w:cs="Times New Roman"/>
          <w:i/>
          <w:lang w:val="en-GB"/>
        </w:rPr>
        <w:t xml:space="preserve"> including review</w:t>
      </w:r>
      <w:r w:rsidR="00765E3C" w:rsidRPr="00A17B7A">
        <w:rPr>
          <w:rFonts w:ascii="Calibri" w:eastAsia="Calibri" w:hAnsi="Calibri" w:cs="Times New Roman"/>
          <w:i/>
          <w:lang w:val="en-GB"/>
        </w:rPr>
        <w:t>ing</w:t>
      </w:r>
      <w:r w:rsidRPr="00A17B7A">
        <w:rPr>
          <w:rFonts w:ascii="Calibri" w:eastAsia="Calibri" w:hAnsi="Calibri" w:cs="Times New Roman"/>
          <w:i/>
          <w:lang w:val="en-GB"/>
        </w:rPr>
        <w:t xml:space="preserve"> current spending or </w:t>
      </w:r>
      <w:r w:rsidR="00AD6A0C" w:rsidRPr="00A17B7A">
        <w:rPr>
          <w:rFonts w:ascii="Calibri" w:eastAsia="Calibri" w:hAnsi="Calibri" w:cs="Times New Roman"/>
          <w:i/>
          <w:lang w:val="en-GB"/>
        </w:rPr>
        <w:t xml:space="preserve">estimating </w:t>
      </w:r>
      <w:r w:rsidRPr="00A17B7A">
        <w:rPr>
          <w:rFonts w:ascii="Calibri" w:eastAsia="Calibri" w:hAnsi="Calibri" w:cs="Times New Roman"/>
          <w:i/>
          <w:lang w:val="en-GB"/>
        </w:rPr>
        <w:t>unit costs).</w:t>
      </w:r>
    </w:p>
    <w:tbl>
      <w:tblPr>
        <w:tblStyle w:val="TableGrid"/>
        <w:tblW w:w="10457" w:type="dxa"/>
        <w:tblLook w:val="04A0" w:firstRow="1" w:lastRow="0" w:firstColumn="1" w:lastColumn="0" w:noHBand="0" w:noVBand="1"/>
      </w:tblPr>
      <w:tblGrid>
        <w:gridCol w:w="10457"/>
      </w:tblGrid>
      <w:tr w:rsidR="008E676A" w:rsidRPr="009017AF" w:rsidTr="001907DD">
        <w:tc>
          <w:tcPr>
            <w:tcW w:w="10457" w:type="dxa"/>
          </w:tcPr>
          <w:p w:rsidR="008E676A" w:rsidRPr="00E34293" w:rsidRDefault="008E676A" w:rsidP="008E676A">
            <w:pPr>
              <w:rPr>
                <w:rFonts w:ascii="Calibri" w:eastAsia="Times New Roman" w:hAnsi="Calibri" w:cs="Times New Roman"/>
                <w:b/>
                <w:sz w:val="20"/>
                <w:szCs w:val="18"/>
                <w:lang w:val="en-GB"/>
              </w:rPr>
            </w:pPr>
            <w:r w:rsidRPr="00E34293">
              <w:rPr>
                <w:rFonts w:ascii="Calibri" w:eastAsia="Times New Roman" w:hAnsi="Calibri" w:cs="Times New Roman"/>
                <w:b/>
                <w:sz w:val="20"/>
                <w:szCs w:val="18"/>
                <w:lang w:val="en-GB"/>
              </w:rPr>
              <w:t>FINAL SCORE</w:t>
            </w:r>
          </w:p>
          <w:p w:rsidR="008E676A" w:rsidRPr="00E34293" w:rsidRDefault="008E676A" w:rsidP="008E676A">
            <w:pPr>
              <w:rPr>
                <w:rFonts w:ascii="Calibri" w:eastAsia="Times New Roman" w:hAnsi="Calibri" w:cs="Times New Roman"/>
                <w:b/>
                <w:color w:val="0070C0"/>
                <w:sz w:val="20"/>
                <w:szCs w:val="18"/>
                <w:lang w:val="en-GB"/>
              </w:rPr>
            </w:pPr>
            <w:r w:rsidRPr="00E34293">
              <w:rPr>
                <w:rFonts w:ascii="Calibri" w:eastAsia="Times New Roman" w:hAnsi="Calibri" w:cs="Times New Roman"/>
                <w:b/>
                <w:i/>
                <w:color w:val="006AA2"/>
                <w:sz w:val="18"/>
                <w:szCs w:val="18"/>
                <w:lang w:val="en-GB"/>
              </w:rPr>
              <w:t>(One score per progress marker)</w:t>
            </w:r>
          </w:p>
        </w:tc>
      </w:tr>
      <w:tr w:rsidR="008E676A" w:rsidRPr="009017AF" w:rsidTr="001907DD">
        <w:tc>
          <w:tcPr>
            <w:tcW w:w="10457" w:type="dxa"/>
          </w:tcPr>
          <w:p w:rsidR="008E676A" w:rsidRPr="0072323E" w:rsidRDefault="008E676A" w:rsidP="008E676A">
            <w:pPr>
              <w:rPr>
                <w:rFonts w:ascii="Calibri" w:eastAsia="Times New Roman" w:hAnsi="Calibri" w:cs="Times New Roman"/>
                <w:b/>
                <w:sz w:val="20"/>
                <w:szCs w:val="18"/>
                <w:lang w:val="en-GB"/>
              </w:rPr>
            </w:pPr>
            <w:r w:rsidRPr="0072323E">
              <w:rPr>
                <w:rFonts w:ascii="Calibri" w:eastAsia="Times New Roman" w:hAnsi="Calibri" w:cs="Times New Roman"/>
                <w:b/>
                <w:sz w:val="20"/>
                <w:szCs w:val="18"/>
                <w:lang w:val="en-GB"/>
              </w:rPr>
              <w:t xml:space="preserve">EXPLANATION OF THE FINAL SCORE </w:t>
            </w:r>
          </w:p>
          <w:p w:rsidR="008E676A" w:rsidRPr="0072323E" w:rsidRDefault="00942E42" w:rsidP="001907DD">
            <w:pPr>
              <w:rPr>
                <w:rFonts w:ascii="Calibri" w:eastAsia="Calibri" w:hAnsi="Calibri" w:cs="Times New Roman"/>
                <w:b/>
                <w:i/>
                <w:color w:val="0070C0"/>
                <w:sz w:val="18"/>
                <w:szCs w:val="18"/>
              </w:rPr>
            </w:pPr>
            <w:r w:rsidRPr="0072323E">
              <w:rPr>
                <w:rFonts w:ascii="Calibri" w:eastAsia="Calibri" w:hAnsi="Calibri" w:cs="Times New Roman"/>
                <w:b/>
                <w:i/>
                <w:color w:val="0070C0"/>
                <w:sz w:val="18"/>
                <w:szCs w:val="18"/>
              </w:rPr>
              <w:lastRenderedPageBreak/>
              <w:t>(</w:t>
            </w:r>
            <w:r w:rsidR="008E676A" w:rsidRPr="0072323E">
              <w:rPr>
                <w:rFonts w:ascii="Calibri" w:eastAsia="Calibri" w:hAnsi="Calibri" w:cs="Times New Roman"/>
                <w:b/>
                <w:i/>
                <w:color w:val="0070C0"/>
                <w:sz w:val="18"/>
                <w:szCs w:val="18"/>
              </w:rPr>
              <w:t>Refer to the progress marker explanatory note for specific examples or provide your own.</w:t>
            </w:r>
            <w:r w:rsidRPr="0072323E">
              <w:rPr>
                <w:rFonts w:ascii="Calibri" w:eastAsia="Calibri" w:hAnsi="Calibri" w:cs="Times New Roman"/>
                <w:b/>
                <w:i/>
                <w:color w:val="0070C0"/>
                <w:sz w:val="18"/>
                <w:szCs w:val="18"/>
              </w:rPr>
              <w:t xml:space="preserve"> </w:t>
            </w:r>
            <w:r w:rsidR="008E676A" w:rsidRPr="0072323E">
              <w:rPr>
                <w:rFonts w:ascii="Calibri" w:eastAsia="Calibri" w:hAnsi="Calibri" w:cs="Times New Roman"/>
                <w:b/>
                <w:i/>
                <w:color w:val="0070C0"/>
                <w:sz w:val="18"/>
                <w:szCs w:val="18"/>
              </w:rPr>
              <w:t>Please share relevant documentation as evidence.</w:t>
            </w:r>
            <w:r w:rsidRPr="0072323E">
              <w:rPr>
                <w:rFonts w:ascii="Calibri" w:eastAsia="Calibri" w:hAnsi="Calibri" w:cs="Times New Roman"/>
                <w:b/>
                <w:i/>
                <w:color w:val="0070C0"/>
                <w:sz w:val="18"/>
                <w:szCs w:val="18"/>
              </w:rPr>
              <w:t>)</w:t>
            </w:r>
          </w:p>
          <w:p w:rsidR="008E676A" w:rsidRPr="00F03E09" w:rsidRDefault="008E676A" w:rsidP="008E676A">
            <w:pPr>
              <w:rPr>
                <w:rFonts w:ascii="Calibri" w:eastAsia="Times New Roman" w:hAnsi="Calibri" w:cs="Times New Roman"/>
                <w:b/>
                <w:color w:val="0070C0"/>
                <w:sz w:val="20"/>
                <w:szCs w:val="18"/>
                <w:lang w:val="en-GB"/>
              </w:rPr>
            </w:pPr>
          </w:p>
        </w:tc>
      </w:tr>
    </w:tbl>
    <w:p w:rsidR="00D82A50" w:rsidRPr="00F03E09" w:rsidRDefault="00D82A50" w:rsidP="00D82A50">
      <w:pPr>
        <w:spacing w:after="0"/>
        <w:rPr>
          <w:rFonts w:ascii="Calibri" w:eastAsia="Times New Roman" w:hAnsi="Calibri" w:cs="Times New Roman"/>
          <w:b/>
          <w:sz w:val="24"/>
          <w:lang w:val="en-GB"/>
        </w:rPr>
      </w:pPr>
    </w:p>
    <w:p w:rsidR="0080244F" w:rsidRPr="0058242B" w:rsidRDefault="0080244F" w:rsidP="00576FE3">
      <w:pPr>
        <w:shd w:val="clear" w:color="auto" w:fill="006AA2"/>
        <w:spacing w:after="0"/>
        <w:rPr>
          <w:rFonts w:ascii="Calibri" w:eastAsia="Times New Roman" w:hAnsi="Calibri" w:cs="Times New Roman"/>
          <w:b/>
          <w:sz w:val="24"/>
          <w:lang w:val="en-GB"/>
        </w:rPr>
      </w:pPr>
      <w:r w:rsidRPr="00F03E09">
        <w:rPr>
          <w:rFonts w:ascii="Calibri" w:eastAsia="Times New Roman" w:hAnsi="Calibri" w:cs="Times New Roman"/>
          <w:b/>
          <w:sz w:val="24"/>
          <w:lang w:val="en-GB"/>
        </w:rPr>
        <w:t>Progress marker 4.2: Track and report on financing for nutrition</w:t>
      </w:r>
    </w:p>
    <w:p w:rsidR="00D82A50" w:rsidRPr="008E676A" w:rsidRDefault="008F3B60" w:rsidP="008F3B60">
      <w:pPr>
        <w:spacing w:after="100"/>
        <w:rPr>
          <w:rFonts w:ascii="Calibri" w:eastAsia="Times New Roman" w:hAnsi="Calibri" w:cs="Times New Roman"/>
          <w:i/>
          <w:lang w:val="en-GB"/>
        </w:rPr>
      </w:pPr>
      <w:r w:rsidRPr="008F3B60">
        <w:rPr>
          <w:rFonts w:ascii="Calibri" w:eastAsia="Times New Roman" w:hAnsi="Calibri" w:cs="Times New Roman"/>
          <w:i/>
          <w:lang w:val="en-GB"/>
        </w:rPr>
        <w:t xml:space="preserve">This progress marker looks at the extent to which the government and all other in-country stakeholders </w:t>
      </w:r>
      <w:proofErr w:type="gramStart"/>
      <w:r w:rsidRPr="008F3B60">
        <w:rPr>
          <w:rFonts w:ascii="Calibri" w:eastAsia="Times New Roman" w:hAnsi="Calibri" w:cs="Times New Roman"/>
          <w:i/>
          <w:lang w:val="en-GB"/>
        </w:rPr>
        <w:t>are able to</w:t>
      </w:r>
      <w:proofErr w:type="gramEnd"/>
      <w:r w:rsidRPr="008F3B60">
        <w:rPr>
          <w:rFonts w:ascii="Calibri" w:eastAsia="Times New Roman" w:hAnsi="Calibri" w:cs="Times New Roman"/>
          <w:i/>
          <w:lang w:val="en-GB"/>
        </w:rPr>
        <w:t xml:space="preserve"> track their allocations and expenditures (if available) for nutrition-specific and nutrition-sensitive actions in relevant sectors and </w:t>
      </w:r>
      <w:r w:rsidR="009353D4">
        <w:rPr>
          <w:rFonts w:ascii="Calibri" w:eastAsia="Times New Roman" w:hAnsi="Calibri" w:cs="Times New Roman"/>
          <w:i/>
          <w:lang w:val="en-GB"/>
        </w:rPr>
        <w:t>report on</w:t>
      </w:r>
      <w:r w:rsidRPr="008F3B60">
        <w:rPr>
          <w:rFonts w:ascii="Calibri" w:eastAsia="Times New Roman" w:hAnsi="Calibri" w:cs="Times New Roman"/>
          <w:i/>
          <w:lang w:val="en-GB"/>
        </w:rPr>
        <w:t xml:space="preserve"> finance data</w:t>
      </w:r>
      <w:r w:rsidR="0094117E">
        <w:rPr>
          <w:rFonts w:ascii="Calibri" w:eastAsia="Times New Roman" w:hAnsi="Calibri" w:cs="Times New Roman"/>
          <w:i/>
          <w:lang w:val="en-GB"/>
        </w:rPr>
        <w:t>,</w:t>
      </w:r>
      <w:r w:rsidRPr="008F3B60">
        <w:rPr>
          <w:rFonts w:ascii="Calibri" w:eastAsia="Times New Roman" w:hAnsi="Calibri" w:cs="Times New Roman"/>
          <w:i/>
          <w:lang w:val="en-GB"/>
        </w:rPr>
        <w:t xml:space="preserve"> in a transparent manner</w:t>
      </w:r>
      <w:r w:rsidR="0094117E">
        <w:rPr>
          <w:rFonts w:ascii="Calibri" w:eastAsia="Times New Roman" w:hAnsi="Calibri" w:cs="Times New Roman"/>
          <w:i/>
          <w:lang w:val="en-GB"/>
        </w:rPr>
        <w:t>,</w:t>
      </w:r>
      <w:r w:rsidRPr="008F3B60">
        <w:rPr>
          <w:rFonts w:ascii="Calibri" w:eastAsia="Times New Roman" w:hAnsi="Calibri" w:cs="Times New Roman"/>
          <w:i/>
          <w:lang w:val="en-GB"/>
        </w:rPr>
        <w:t xml:space="preserve"> with other partners of the MSP, including the government.</w:t>
      </w:r>
    </w:p>
    <w:tbl>
      <w:tblPr>
        <w:tblStyle w:val="TableGrid"/>
        <w:tblW w:w="10457" w:type="dxa"/>
        <w:tblLook w:val="04A0" w:firstRow="1" w:lastRow="0" w:firstColumn="1" w:lastColumn="0" w:noHBand="0" w:noVBand="1"/>
      </w:tblPr>
      <w:tblGrid>
        <w:gridCol w:w="10457"/>
      </w:tblGrid>
      <w:tr w:rsidR="008E676A" w:rsidRPr="009017AF" w:rsidTr="001907DD">
        <w:tc>
          <w:tcPr>
            <w:tcW w:w="10457" w:type="dxa"/>
          </w:tcPr>
          <w:p w:rsidR="008E676A" w:rsidRPr="003F0F9D" w:rsidRDefault="008E676A" w:rsidP="008E676A">
            <w:pPr>
              <w:rPr>
                <w:rFonts w:ascii="Calibri" w:eastAsia="Times New Roman" w:hAnsi="Calibri" w:cs="Times New Roman"/>
                <w:b/>
                <w:sz w:val="20"/>
                <w:szCs w:val="18"/>
                <w:lang w:val="en-GB"/>
              </w:rPr>
            </w:pPr>
            <w:r w:rsidRPr="003F0F9D">
              <w:rPr>
                <w:rFonts w:ascii="Calibri" w:eastAsia="Times New Roman" w:hAnsi="Calibri" w:cs="Times New Roman"/>
                <w:b/>
                <w:sz w:val="20"/>
                <w:szCs w:val="18"/>
                <w:lang w:val="en-GB"/>
              </w:rPr>
              <w:t>FINAL SCORE</w:t>
            </w:r>
          </w:p>
          <w:p w:rsidR="008E676A" w:rsidRPr="003F0F9D" w:rsidRDefault="008E676A" w:rsidP="008E676A">
            <w:pPr>
              <w:rPr>
                <w:rFonts w:ascii="Calibri" w:eastAsia="Times New Roman" w:hAnsi="Calibri" w:cs="Times New Roman"/>
                <w:b/>
                <w:i/>
                <w:color w:val="0070C0"/>
                <w:sz w:val="20"/>
                <w:szCs w:val="18"/>
                <w:lang w:val="en-GB"/>
              </w:rPr>
            </w:pPr>
            <w:r w:rsidRPr="00AB268F">
              <w:rPr>
                <w:rFonts w:ascii="Calibri" w:eastAsia="Times New Roman" w:hAnsi="Calibri" w:cs="Times New Roman"/>
                <w:b/>
                <w:i/>
                <w:color w:val="006AA2"/>
                <w:sz w:val="18"/>
                <w:szCs w:val="18"/>
                <w:lang w:val="en-GB"/>
              </w:rPr>
              <w:t>(One score per progress marker)</w:t>
            </w:r>
          </w:p>
        </w:tc>
      </w:tr>
      <w:tr w:rsidR="008E676A" w:rsidRPr="009017AF" w:rsidTr="001907DD">
        <w:tc>
          <w:tcPr>
            <w:tcW w:w="10457" w:type="dxa"/>
          </w:tcPr>
          <w:p w:rsidR="008E676A" w:rsidRPr="00AB268F" w:rsidRDefault="008E676A" w:rsidP="008E676A">
            <w:pPr>
              <w:rPr>
                <w:rFonts w:ascii="Calibri" w:eastAsia="Times New Roman" w:hAnsi="Calibri" w:cs="Times New Roman"/>
                <w:b/>
                <w:sz w:val="20"/>
                <w:szCs w:val="18"/>
                <w:lang w:val="en-GB"/>
              </w:rPr>
            </w:pPr>
            <w:r w:rsidRPr="00AB268F">
              <w:rPr>
                <w:rFonts w:ascii="Calibri" w:eastAsia="Times New Roman" w:hAnsi="Calibri" w:cs="Times New Roman"/>
                <w:b/>
                <w:sz w:val="20"/>
                <w:szCs w:val="18"/>
                <w:lang w:val="en-GB"/>
              </w:rPr>
              <w:t xml:space="preserve">EXPLANATION OF THE FINAL SCORE </w:t>
            </w:r>
          </w:p>
          <w:p w:rsidR="008E676A" w:rsidRPr="00AB268F" w:rsidRDefault="00A665B9" w:rsidP="00B64FC3">
            <w:pPr>
              <w:rPr>
                <w:rFonts w:ascii="Calibri" w:eastAsia="Calibri" w:hAnsi="Calibri" w:cs="Times New Roman"/>
                <w:b/>
                <w:i/>
                <w:color w:val="006AA2"/>
                <w:sz w:val="18"/>
                <w:szCs w:val="18"/>
              </w:rPr>
            </w:pPr>
            <w:r w:rsidRPr="00AB268F">
              <w:rPr>
                <w:rFonts w:ascii="Calibri" w:eastAsia="Calibri" w:hAnsi="Calibri" w:cs="Times New Roman"/>
                <w:b/>
                <w:i/>
                <w:color w:val="006AA2"/>
                <w:sz w:val="18"/>
                <w:szCs w:val="18"/>
              </w:rPr>
              <w:t>(</w:t>
            </w:r>
            <w:r w:rsidR="008E676A" w:rsidRPr="00AB268F">
              <w:rPr>
                <w:rFonts w:ascii="Calibri" w:eastAsia="Calibri" w:hAnsi="Calibri" w:cs="Times New Roman"/>
                <w:b/>
                <w:i/>
                <w:color w:val="006AA2"/>
                <w:sz w:val="18"/>
                <w:szCs w:val="18"/>
              </w:rPr>
              <w:t>Refer to the progress marker explanatory note for specific examples or provide your own.</w:t>
            </w:r>
            <w:r w:rsidRPr="00AB268F">
              <w:rPr>
                <w:rFonts w:ascii="Calibri" w:eastAsia="Calibri" w:hAnsi="Calibri" w:cs="Times New Roman"/>
                <w:b/>
                <w:i/>
                <w:color w:val="006AA2"/>
                <w:sz w:val="18"/>
                <w:szCs w:val="18"/>
              </w:rPr>
              <w:t xml:space="preserve"> </w:t>
            </w:r>
            <w:r w:rsidR="008E676A" w:rsidRPr="00AB268F">
              <w:rPr>
                <w:rFonts w:ascii="Calibri" w:eastAsia="Calibri" w:hAnsi="Calibri" w:cs="Times New Roman"/>
                <w:b/>
                <w:i/>
                <w:color w:val="006AA2"/>
                <w:sz w:val="18"/>
                <w:szCs w:val="18"/>
              </w:rPr>
              <w:t>Please share relevant documentation as evidence.</w:t>
            </w:r>
            <w:r w:rsidRPr="00AB268F">
              <w:rPr>
                <w:rFonts w:ascii="Calibri" w:eastAsia="Calibri" w:hAnsi="Calibri" w:cs="Times New Roman"/>
                <w:b/>
                <w:i/>
                <w:color w:val="006AA2"/>
                <w:sz w:val="18"/>
                <w:szCs w:val="18"/>
              </w:rPr>
              <w:t>)</w:t>
            </w:r>
          </w:p>
          <w:p w:rsidR="008E676A" w:rsidRPr="00F03E09" w:rsidRDefault="008E676A" w:rsidP="008E676A">
            <w:pPr>
              <w:rPr>
                <w:rFonts w:ascii="Calibri" w:eastAsia="Times New Roman" w:hAnsi="Calibri" w:cs="Times New Roman"/>
                <w:b/>
                <w:color w:val="0070C0"/>
                <w:sz w:val="20"/>
                <w:szCs w:val="18"/>
                <w:lang w:val="en-GB"/>
              </w:rPr>
            </w:pPr>
          </w:p>
        </w:tc>
      </w:tr>
    </w:tbl>
    <w:p w:rsidR="00D82A50" w:rsidRPr="00F03E09" w:rsidRDefault="00D82A50" w:rsidP="00D82A50">
      <w:pPr>
        <w:spacing w:after="0"/>
        <w:rPr>
          <w:rFonts w:ascii="Calibri" w:eastAsia="Times New Roman" w:hAnsi="Calibri" w:cs="Times New Roman"/>
          <w:sz w:val="24"/>
          <w:szCs w:val="32"/>
          <w:lang w:val="en-GB"/>
        </w:rPr>
      </w:pPr>
    </w:p>
    <w:p w:rsidR="0080244F" w:rsidRPr="0058242B" w:rsidRDefault="0080244F" w:rsidP="00AB268F">
      <w:pPr>
        <w:shd w:val="clear" w:color="auto" w:fill="006AA2"/>
        <w:spacing w:after="0"/>
        <w:rPr>
          <w:rFonts w:ascii="Calibri" w:eastAsia="Times New Roman" w:hAnsi="Calibri" w:cs="Times New Roman"/>
          <w:b/>
          <w:sz w:val="24"/>
          <w:lang w:val="en-GB"/>
        </w:rPr>
      </w:pPr>
      <w:r w:rsidRPr="00F03E09">
        <w:rPr>
          <w:rFonts w:ascii="Calibri" w:eastAsia="Times New Roman" w:hAnsi="Calibri" w:cs="Times New Roman"/>
          <w:b/>
          <w:sz w:val="24"/>
          <w:lang w:val="en-GB"/>
        </w:rPr>
        <w:t>Progress marker 4.3: Scale up and align resources including addressing financial shortfalls</w:t>
      </w:r>
    </w:p>
    <w:p w:rsidR="00D82A50" w:rsidRPr="008E676A" w:rsidRDefault="00F32029" w:rsidP="00D82A50">
      <w:pPr>
        <w:spacing w:after="0"/>
        <w:rPr>
          <w:rFonts w:ascii="Calibri" w:eastAsia="Times New Roman" w:hAnsi="Calibri" w:cs="Times New Roman"/>
          <w:i/>
          <w:lang w:val="en-GB"/>
        </w:rPr>
      </w:pPr>
      <w:r w:rsidRPr="00765E3C">
        <w:rPr>
          <w:rFonts w:ascii="Calibri" w:eastAsia="Times New Roman" w:hAnsi="Calibri" w:cs="Times New Roman"/>
          <w:i/>
          <w:lang w:val="en-GB"/>
        </w:rPr>
        <w:t>Th</w:t>
      </w:r>
      <w:r w:rsidR="007E0F44">
        <w:rPr>
          <w:rFonts w:ascii="Calibri" w:eastAsia="Times New Roman" w:hAnsi="Calibri" w:cs="Times New Roman"/>
          <w:i/>
          <w:lang w:val="en-GB"/>
        </w:rPr>
        <w:t xml:space="preserve">is progress marker looks at whether the </w:t>
      </w:r>
      <w:r w:rsidRPr="00765E3C">
        <w:rPr>
          <w:rFonts w:ascii="Calibri" w:eastAsia="Times New Roman" w:hAnsi="Calibri" w:cs="Times New Roman"/>
          <w:i/>
          <w:lang w:val="en-GB"/>
        </w:rPr>
        <w:t>government and other in-country stakeholder</w:t>
      </w:r>
      <w:r w:rsidR="003962E4">
        <w:rPr>
          <w:rFonts w:ascii="Calibri" w:eastAsia="Times New Roman" w:hAnsi="Calibri" w:cs="Times New Roman"/>
          <w:i/>
          <w:lang w:val="en-GB"/>
        </w:rPr>
        <w:t>s</w:t>
      </w:r>
      <w:r w:rsidRPr="00765E3C">
        <w:rPr>
          <w:rFonts w:ascii="Calibri" w:eastAsia="Times New Roman" w:hAnsi="Calibri" w:cs="Times New Roman"/>
          <w:i/>
          <w:lang w:val="en-GB"/>
        </w:rPr>
        <w:t xml:space="preserve"> identify financial gaps and mobilise additional funds</w:t>
      </w:r>
      <w:r w:rsidR="008E676A">
        <w:rPr>
          <w:rFonts w:ascii="Calibri" w:eastAsia="Times New Roman" w:hAnsi="Calibri" w:cs="Times New Roman"/>
          <w:i/>
          <w:lang w:val="en-GB"/>
        </w:rPr>
        <w:t>,</w:t>
      </w:r>
      <w:r w:rsidRPr="00765E3C">
        <w:rPr>
          <w:rFonts w:ascii="Calibri" w:eastAsia="Times New Roman" w:hAnsi="Calibri" w:cs="Times New Roman"/>
          <w:i/>
          <w:lang w:val="en-GB"/>
        </w:rPr>
        <w:t xml:space="preserve"> through increased alignment and allocation of budgets, advocacy, </w:t>
      </w:r>
      <w:r w:rsidR="005855E2">
        <w:rPr>
          <w:rFonts w:ascii="Calibri" w:eastAsia="Times New Roman" w:hAnsi="Calibri" w:cs="Times New Roman"/>
          <w:i/>
          <w:lang w:val="en-GB"/>
        </w:rPr>
        <w:t xml:space="preserve">and </w:t>
      </w:r>
      <w:r w:rsidRPr="00765E3C">
        <w:rPr>
          <w:rFonts w:ascii="Calibri" w:eastAsia="Times New Roman" w:hAnsi="Calibri" w:cs="Times New Roman"/>
          <w:i/>
          <w:lang w:val="en-GB"/>
        </w:rPr>
        <w:t>set</w:t>
      </w:r>
      <w:r w:rsidRPr="008E676A">
        <w:rPr>
          <w:rFonts w:ascii="Calibri" w:eastAsia="Times New Roman" w:hAnsi="Calibri" w:cs="Times New Roman"/>
          <w:i/>
          <w:lang w:val="en-GB"/>
        </w:rPr>
        <w:t xml:space="preserve">ting-up of specific mechanisms.   </w:t>
      </w:r>
    </w:p>
    <w:tbl>
      <w:tblPr>
        <w:tblStyle w:val="TableGrid"/>
        <w:tblW w:w="10457" w:type="dxa"/>
        <w:tblLook w:val="04A0" w:firstRow="1" w:lastRow="0" w:firstColumn="1" w:lastColumn="0" w:noHBand="0" w:noVBand="1"/>
      </w:tblPr>
      <w:tblGrid>
        <w:gridCol w:w="10457"/>
      </w:tblGrid>
      <w:tr w:rsidR="008E676A" w:rsidRPr="009017AF" w:rsidTr="00B64FC3">
        <w:tc>
          <w:tcPr>
            <w:tcW w:w="10457" w:type="dxa"/>
          </w:tcPr>
          <w:p w:rsidR="008E676A" w:rsidRPr="00AB268F" w:rsidRDefault="008E676A" w:rsidP="008E676A">
            <w:pPr>
              <w:rPr>
                <w:rFonts w:ascii="Calibri" w:eastAsia="Times New Roman" w:hAnsi="Calibri" w:cs="Times New Roman"/>
                <w:b/>
                <w:sz w:val="20"/>
                <w:szCs w:val="18"/>
                <w:lang w:val="en-GB"/>
              </w:rPr>
            </w:pPr>
            <w:r w:rsidRPr="00AB268F">
              <w:rPr>
                <w:rFonts w:ascii="Calibri" w:eastAsia="Times New Roman" w:hAnsi="Calibri" w:cs="Times New Roman"/>
                <w:b/>
                <w:sz w:val="20"/>
                <w:szCs w:val="18"/>
                <w:lang w:val="en-GB"/>
              </w:rPr>
              <w:t>FINAL SCORE</w:t>
            </w:r>
          </w:p>
          <w:p w:rsidR="008E676A" w:rsidRPr="00AB268F" w:rsidRDefault="008E676A" w:rsidP="008E676A">
            <w:pPr>
              <w:rPr>
                <w:rFonts w:ascii="Calibri" w:eastAsia="Times New Roman" w:hAnsi="Calibri" w:cs="Times New Roman"/>
                <w:b/>
                <w:i/>
                <w:color w:val="0070C0"/>
                <w:sz w:val="20"/>
                <w:szCs w:val="18"/>
                <w:lang w:val="en-GB"/>
              </w:rPr>
            </w:pPr>
            <w:r w:rsidRPr="00AB268F">
              <w:rPr>
                <w:rFonts w:ascii="Calibri" w:eastAsia="Times New Roman" w:hAnsi="Calibri" w:cs="Times New Roman"/>
                <w:b/>
                <w:i/>
                <w:color w:val="0070C0"/>
                <w:sz w:val="18"/>
                <w:szCs w:val="18"/>
                <w:lang w:val="en-GB"/>
              </w:rPr>
              <w:t>(One score per progress marker)</w:t>
            </w:r>
          </w:p>
        </w:tc>
      </w:tr>
      <w:tr w:rsidR="008E676A" w:rsidRPr="009017AF" w:rsidTr="00B64FC3">
        <w:tc>
          <w:tcPr>
            <w:tcW w:w="10457" w:type="dxa"/>
          </w:tcPr>
          <w:p w:rsidR="008E676A" w:rsidRPr="00AB268F" w:rsidRDefault="008E676A" w:rsidP="008E676A">
            <w:pPr>
              <w:rPr>
                <w:rFonts w:ascii="Calibri" w:eastAsia="Times New Roman" w:hAnsi="Calibri" w:cs="Times New Roman"/>
                <w:b/>
                <w:sz w:val="20"/>
                <w:szCs w:val="18"/>
                <w:lang w:val="en-GB"/>
              </w:rPr>
            </w:pPr>
            <w:r w:rsidRPr="00AB268F">
              <w:rPr>
                <w:rFonts w:ascii="Calibri" w:eastAsia="Times New Roman" w:hAnsi="Calibri" w:cs="Times New Roman"/>
                <w:b/>
                <w:sz w:val="20"/>
                <w:szCs w:val="18"/>
                <w:lang w:val="en-GB"/>
              </w:rPr>
              <w:t xml:space="preserve">EXPLANATION OF THE FINAL SCORE </w:t>
            </w:r>
          </w:p>
          <w:p w:rsidR="00AB268F" w:rsidRPr="00AB268F" w:rsidRDefault="00AB268F" w:rsidP="00AB268F">
            <w:pPr>
              <w:rPr>
                <w:rFonts w:ascii="Calibri" w:eastAsia="Calibri" w:hAnsi="Calibri" w:cs="Times New Roman"/>
                <w:b/>
                <w:i/>
                <w:color w:val="006AA2"/>
                <w:sz w:val="18"/>
                <w:szCs w:val="18"/>
              </w:rPr>
            </w:pPr>
            <w:r w:rsidRPr="00AB268F">
              <w:rPr>
                <w:rFonts w:ascii="Calibri" w:eastAsia="Calibri" w:hAnsi="Calibri" w:cs="Times New Roman"/>
                <w:b/>
                <w:i/>
                <w:color w:val="006AA2"/>
                <w:sz w:val="18"/>
                <w:szCs w:val="18"/>
              </w:rPr>
              <w:t>(Refer to the progress marker explanatory note for specific examples or provide your own. Please share relevant documentation as evidence.)</w:t>
            </w:r>
          </w:p>
          <w:p w:rsidR="008E676A" w:rsidRPr="00F03E09" w:rsidRDefault="008E676A" w:rsidP="008E676A">
            <w:pPr>
              <w:rPr>
                <w:rFonts w:ascii="Calibri" w:eastAsia="Times New Roman" w:hAnsi="Calibri" w:cs="Times New Roman"/>
                <w:b/>
                <w:color w:val="0070C0"/>
                <w:sz w:val="20"/>
                <w:szCs w:val="18"/>
                <w:lang w:val="en-GB"/>
              </w:rPr>
            </w:pPr>
          </w:p>
        </w:tc>
      </w:tr>
    </w:tbl>
    <w:p w:rsidR="00D82A50" w:rsidRPr="00F03E09" w:rsidRDefault="00D82A50" w:rsidP="00D82A50">
      <w:pPr>
        <w:spacing w:after="0"/>
        <w:rPr>
          <w:rFonts w:ascii="Calibri" w:eastAsia="Times New Roman" w:hAnsi="Calibri" w:cs="Times New Roman"/>
          <w:sz w:val="24"/>
          <w:szCs w:val="32"/>
          <w:lang w:val="en-GB"/>
        </w:rPr>
      </w:pPr>
    </w:p>
    <w:p w:rsidR="0080244F" w:rsidRPr="0058242B" w:rsidRDefault="0080244F" w:rsidP="00984538">
      <w:pPr>
        <w:shd w:val="clear" w:color="auto" w:fill="006AA2"/>
        <w:spacing w:after="0"/>
        <w:rPr>
          <w:rFonts w:ascii="Calibri" w:eastAsia="Times New Roman" w:hAnsi="Calibri" w:cs="Times New Roman"/>
          <w:b/>
          <w:sz w:val="24"/>
          <w:lang w:val="en-GB"/>
        </w:rPr>
      </w:pPr>
      <w:r w:rsidRPr="00F03E09">
        <w:rPr>
          <w:rFonts w:ascii="Calibri" w:eastAsia="Times New Roman" w:hAnsi="Calibri" w:cs="Times New Roman"/>
          <w:b/>
          <w:sz w:val="24"/>
          <w:lang w:val="en-GB"/>
        </w:rPr>
        <w:t>Progress marker 4.4: Turn pledges into disbursements</w:t>
      </w:r>
    </w:p>
    <w:p w:rsidR="00D82A50" w:rsidRPr="008E676A" w:rsidRDefault="00F32029" w:rsidP="00D82A50">
      <w:pPr>
        <w:spacing w:after="0"/>
        <w:rPr>
          <w:rFonts w:ascii="Calibri" w:eastAsia="Times New Roman" w:hAnsi="Calibri" w:cs="Times New Roman"/>
          <w:i/>
          <w:lang w:val="en-GB"/>
        </w:rPr>
      </w:pPr>
      <w:r w:rsidRPr="00765E3C">
        <w:rPr>
          <w:rFonts w:ascii="Calibri" w:eastAsia="Times New Roman" w:hAnsi="Calibri" w:cs="Times New Roman"/>
          <w:i/>
          <w:lang w:val="en-GB"/>
        </w:rPr>
        <w:t>This progress marker looks at how governments and other in-country stakeholders turn pledges into disbursements. It includes the ability of donors to look at how their disbursements are timely and in line</w:t>
      </w:r>
      <w:r w:rsidRPr="008E676A">
        <w:rPr>
          <w:rFonts w:ascii="Calibri" w:eastAsia="Times New Roman" w:hAnsi="Calibri" w:cs="Times New Roman"/>
          <w:i/>
          <w:lang w:val="en-GB"/>
        </w:rPr>
        <w:t xml:space="preserve"> with the </w:t>
      </w:r>
      <w:r w:rsidR="008E676A">
        <w:rPr>
          <w:rFonts w:ascii="Calibri" w:eastAsia="Times New Roman" w:hAnsi="Calibri" w:cs="Times New Roman"/>
          <w:i/>
          <w:lang w:val="en-GB"/>
        </w:rPr>
        <w:t xml:space="preserve">scheduled </w:t>
      </w:r>
      <w:r w:rsidRPr="008E676A">
        <w:rPr>
          <w:rFonts w:ascii="Calibri" w:eastAsia="Times New Roman" w:hAnsi="Calibri" w:cs="Times New Roman"/>
          <w:i/>
          <w:lang w:val="en-GB"/>
        </w:rPr>
        <w:t>fiscal year</w:t>
      </w:r>
      <w:r w:rsidR="008E676A">
        <w:rPr>
          <w:rFonts w:ascii="Calibri" w:eastAsia="Times New Roman" w:hAnsi="Calibri" w:cs="Times New Roman"/>
          <w:i/>
          <w:lang w:val="en-GB"/>
        </w:rPr>
        <w:t>.</w:t>
      </w:r>
      <w:r w:rsidR="0080244F" w:rsidRPr="008E676A">
        <w:rPr>
          <w:rFonts w:ascii="Calibri" w:eastAsia="Times New Roman" w:hAnsi="Calibri" w:cs="Times New Roman"/>
          <w:i/>
          <w:lang w:val="en-GB"/>
        </w:rPr>
        <w:t xml:space="preserve">  </w:t>
      </w:r>
    </w:p>
    <w:tbl>
      <w:tblPr>
        <w:tblStyle w:val="TableGrid"/>
        <w:tblW w:w="10457" w:type="dxa"/>
        <w:tblLook w:val="04A0" w:firstRow="1" w:lastRow="0" w:firstColumn="1" w:lastColumn="0" w:noHBand="0" w:noVBand="1"/>
      </w:tblPr>
      <w:tblGrid>
        <w:gridCol w:w="10457"/>
      </w:tblGrid>
      <w:tr w:rsidR="008E676A" w:rsidRPr="009017AF" w:rsidTr="00B64FC3">
        <w:tc>
          <w:tcPr>
            <w:tcW w:w="10457" w:type="dxa"/>
          </w:tcPr>
          <w:p w:rsidR="008E676A" w:rsidRPr="009B4DD8" w:rsidRDefault="008E676A" w:rsidP="008E676A">
            <w:pPr>
              <w:rPr>
                <w:rFonts w:ascii="Calibri" w:eastAsia="Times New Roman" w:hAnsi="Calibri" w:cs="Times New Roman"/>
                <w:b/>
                <w:sz w:val="20"/>
                <w:szCs w:val="18"/>
                <w:lang w:val="en-GB"/>
              </w:rPr>
            </w:pPr>
            <w:r w:rsidRPr="009B4DD8">
              <w:rPr>
                <w:rFonts w:ascii="Calibri" w:eastAsia="Times New Roman" w:hAnsi="Calibri" w:cs="Times New Roman"/>
                <w:b/>
                <w:sz w:val="20"/>
                <w:szCs w:val="18"/>
                <w:lang w:val="en-GB"/>
              </w:rPr>
              <w:t>FINAL SCORE</w:t>
            </w:r>
          </w:p>
          <w:p w:rsidR="008E676A" w:rsidRPr="009B4DD8" w:rsidRDefault="008E676A" w:rsidP="008E676A">
            <w:pPr>
              <w:rPr>
                <w:rFonts w:ascii="Calibri" w:eastAsia="Times New Roman" w:hAnsi="Calibri" w:cs="Times New Roman"/>
                <w:b/>
                <w:color w:val="0070C0"/>
                <w:sz w:val="20"/>
                <w:szCs w:val="18"/>
                <w:lang w:val="en-GB"/>
              </w:rPr>
            </w:pPr>
            <w:r w:rsidRPr="009B4DD8">
              <w:rPr>
                <w:rFonts w:ascii="Calibri" w:eastAsia="Times New Roman" w:hAnsi="Calibri" w:cs="Times New Roman"/>
                <w:b/>
                <w:i/>
                <w:color w:val="0070C0"/>
                <w:sz w:val="18"/>
                <w:szCs w:val="18"/>
                <w:lang w:val="en-GB"/>
              </w:rPr>
              <w:t>(One score per progress marker)</w:t>
            </w:r>
          </w:p>
        </w:tc>
      </w:tr>
      <w:tr w:rsidR="008E676A" w:rsidRPr="009017AF" w:rsidTr="00B64FC3">
        <w:tc>
          <w:tcPr>
            <w:tcW w:w="10457" w:type="dxa"/>
          </w:tcPr>
          <w:p w:rsidR="008E676A" w:rsidRPr="009B4DD8" w:rsidRDefault="008E676A" w:rsidP="008E676A">
            <w:pPr>
              <w:rPr>
                <w:rFonts w:ascii="Calibri" w:eastAsia="Times New Roman" w:hAnsi="Calibri" w:cs="Times New Roman"/>
                <w:b/>
                <w:sz w:val="20"/>
                <w:szCs w:val="18"/>
                <w:lang w:val="en-GB"/>
              </w:rPr>
            </w:pPr>
            <w:r w:rsidRPr="009B4DD8">
              <w:rPr>
                <w:rFonts w:ascii="Calibri" w:eastAsia="Times New Roman" w:hAnsi="Calibri" w:cs="Times New Roman"/>
                <w:b/>
                <w:sz w:val="20"/>
                <w:szCs w:val="18"/>
                <w:lang w:val="en-GB"/>
              </w:rPr>
              <w:t xml:space="preserve">EXPLANATION OF THE FINAL SCORE </w:t>
            </w:r>
          </w:p>
          <w:p w:rsidR="009B4DD8" w:rsidRPr="009B4DD8" w:rsidRDefault="009B4DD8" w:rsidP="009B4DD8">
            <w:pPr>
              <w:rPr>
                <w:rFonts w:ascii="Calibri" w:eastAsia="Calibri" w:hAnsi="Calibri" w:cs="Times New Roman"/>
                <w:b/>
                <w:i/>
                <w:color w:val="006AA2"/>
                <w:sz w:val="18"/>
                <w:szCs w:val="18"/>
              </w:rPr>
            </w:pPr>
            <w:r w:rsidRPr="009B4DD8">
              <w:rPr>
                <w:rFonts w:ascii="Calibri" w:eastAsia="Calibri" w:hAnsi="Calibri" w:cs="Times New Roman"/>
                <w:b/>
                <w:i/>
                <w:color w:val="006AA2"/>
                <w:sz w:val="18"/>
                <w:szCs w:val="18"/>
              </w:rPr>
              <w:t>(Refer to the progress marker explanatory note for specific examples or provide your own. Please share relevant documentation as evidence.)</w:t>
            </w:r>
          </w:p>
          <w:p w:rsidR="008E676A" w:rsidRPr="00F03E09" w:rsidRDefault="008E676A" w:rsidP="008E676A">
            <w:pPr>
              <w:rPr>
                <w:rFonts w:ascii="Calibri" w:eastAsia="Times New Roman" w:hAnsi="Calibri" w:cs="Times New Roman"/>
                <w:b/>
                <w:color w:val="0070C0"/>
                <w:sz w:val="20"/>
                <w:szCs w:val="18"/>
                <w:lang w:val="en-GB"/>
              </w:rPr>
            </w:pPr>
          </w:p>
        </w:tc>
      </w:tr>
    </w:tbl>
    <w:p w:rsidR="00D82A50" w:rsidRPr="00F03E09" w:rsidRDefault="00D82A50" w:rsidP="00D82A50">
      <w:pPr>
        <w:spacing w:after="0"/>
        <w:rPr>
          <w:rFonts w:ascii="Calibri" w:eastAsia="Times New Roman" w:hAnsi="Calibri" w:cs="Times New Roman"/>
          <w:sz w:val="24"/>
          <w:szCs w:val="32"/>
          <w:lang w:val="en-GB"/>
        </w:rPr>
      </w:pPr>
    </w:p>
    <w:p w:rsidR="0080244F" w:rsidRPr="00765E3C" w:rsidRDefault="0080244F" w:rsidP="00F56896">
      <w:pPr>
        <w:shd w:val="clear" w:color="auto" w:fill="006AA2"/>
        <w:spacing w:after="0"/>
        <w:rPr>
          <w:rFonts w:ascii="Calibri" w:eastAsia="Times New Roman" w:hAnsi="Calibri" w:cs="Times New Roman"/>
          <w:b/>
          <w:lang w:val="en-GB"/>
        </w:rPr>
      </w:pPr>
      <w:r w:rsidRPr="00F03E09">
        <w:rPr>
          <w:rFonts w:ascii="Calibri" w:eastAsia="Times New Roman" w:hAnsi="Calibri" w:cs="Times New Roman"/>
          <w:b/>
          <w:sz w:val="24"/>
          <w:lang w:val="en-GB"/>
        </w:rPr>
        <w:t>Progress marker 4.5: Ensure predictability of multi-year funding to sustain implementation results and nutrition impact</w:t>
      </w:r>
    </w:p>
    <w:p w:rsidR="00D82A50" w:rsidRPr="008E676A" w:rsidRDefault="00F32029" w:rsidP="00D82A50">
      <w:pPr>
        <w:spacing w:after="0"/>
        <w:rPr>
          <w:rFonts w:ascii="Calibri" w:eastAsia="Times New Roman" w:hAnsi="Calibri" w:cs="Times New Roman"/>
          <w:sz w:val="24"/>
          <w:szCs w:val="32"/>
          <w:lang w:val="en-GB"/>
        </w:rPr>
      </w:pPr>
      <w:r w:rsidRPr="008E676A">
        <w:rPr>
          <w:rFonts w:ascii="Calibri" w:eastAsia="Times New Roman" w:hAnsi="Calibri" w:cs="Times New Roman"/>
          <w:i/>
          <w:lang w:val="en-GB"/>
        </w:rPr>
        <w:t xml:space="preserve">This progress marker looks at how </w:t>
      </w:r>
      <w:r w:rsidR="008E676A">
        <w:rPr>
          <w:rFonts w:ascii="Calibri" w:eastAsia="Times New Roman" w:hAnsi="Calibri" w:cs="Times New Roman"/>
          <w:i/>
          <w:lang w:val="en-GB"/>
        </w:rPr>
        <w:t xml:space="preserve">the </w:t>
      </w:r>
      <w:r w:rsidRPr="008E676A">
        <w:rPr>
          <w:rFonts w:ascii="Calibri" w:eastAsia="Times New Roman" w:hAnsi="Calibri" w:cs="Times New Roman"/>
          <w:i/>
          <w:lang w:val="en-GB"/>
        </w:rPr>
        <w:t xml:space="preserve">government and in-country stakeholders collectively </w:t>
      </w:r>
      <w:r w:rsidR="001D660E">
        <w:rPr>
          <w:rFonts w:ascii="Calibri" w:eastAsia="Times New Roman" w:hAnsi="Calibri" w:cs="Times New Roman"/>
          <w:i/>
          <w:lang w:val="en-GB"/>
        </w:rPr>
        <w:t>ensure</w:t>
      </w:r>
      <w:r w:rsidR="004C49FA">
        <w:rPr>
          <w:rFonts w:ascii="Calibri" w:eastAsia="Times New Roman" w:hAnsi="Calibri" w:cs="Times New Roman"/>
          <w:i/>
          <w:lang w:val="en-GB"/>
        </w:rPr>
        <w:t xml:space="preserve"> predictable and long-term funding for</w:t>
      </w:r>
      <w:r w:rsidRPr="008E676A">
        <w:rPr>
          <w:rFonts w:ascii="Calibri" w:eastAsia="Times New Roman" w:hAnsi="Calibri" w:cs="Times New Roman"/>
          <w:i/>
          <w:lang w:val="en-GB"/>
        </w:rPr>
        <w:t xml:space="preserve"> </w:t>
      </w:r>
      <w:r w:rsidR="0058688E">
        <w:rPr>
          <w:rFonts w:ascii="Calibri" w:eastAsia="Times New Roman" w:hAnsi="Calibri" w:cs="Times New Roman"/>
          <w:i/>
          <w:lang w:val="en-GB"/>
        </w:rPr>
        <w:t xml:space="preserve">better </w:t>
      </w:r>
      <w:r w:rsidRPr="008E676A">
        <w:rPr>
          <w:rFonts w:ascii="Calibri" w:eastAsia="Times New Roman" w:hAnsi="Calibri" w:cs="Times New Roman"/>
          <w:i/>
          <w:lang w:val="en-GB"/>
        </w:rPr>
        <w:t xml:space="preserve">results and impact. It looks at important changes such as the continuum between short-term humanitarian and long-term development funding, the establishment of flexible but predictable funding mechanisms and the sustainable addressing of funding gaps.  </w:t>
      </w:r>
    </w:p>
    <w:tbl>
      <w:tblPr>
        <w:tblStyle w:val="TableGrid"/>
        <w:tblW w:w="10457" w:type="dxa"/>
        <w:tblLook w:val="04A0" w:firstRow="1" w:lastRow="0" w:firstColumn="1" w:lastColumn="0" w:noHBand="0" w:noVBand="1"/>
      </w:tblPr>
      <w:tblGrid>
        <w:gridCol w:w="10457"/>
      </w:tblGrid>
      <w:tr w:rsidR="00EC64CE" w:rsidRPr="009017AF" w:rsidTr="00EC64CE">
        <w:tc>
          <w:tcPr>
            <w:tcW w:w="10457" w:type="dxa"/>
          </w:tcPr>
          <w:p w:rsidR="00EC64CE" w:rsidRPr="009B4DD8" w:rsidRDefault="00EC64CE" w:rsidP="00EC64CE">
            <w:pPr>
              <w:rPr>
                <w:rFonts w:ascii="Calibri" w:eastAsia="Times New Roman" w:hAnsi="Calibri" w:cs="Times New Roman"/>
                <w:b/>
                <w:sz w:val="20"/>
                <w:szCs w:val="18"/>
                <w:lang w:val="en-GB"/>
              </w:rPr>
            </w:pPr>
            <w:r w:rsidRPr="009B4DD8">
              <w:rPr>
                <w:rFonts w:ascii="Calibri" w:eastAsia="Times New Roman" w:hAnsi="Calibri" w:cs="Times New Roman"/>
                <w:b/>
                <w:sz w:val="20"/>
                <w:szCs w:val="18"/>
                <w:lang w:val="en-GB"/>
              </w:rPr>
              <w:t>FINAL SCORE</w:t>
            </w:r>
          </w:p>
          <w:p w:rsidR="00EC64CE" w:rsidRPr="002B0F9A" w:rsidRDefault="00EC64CE" w:rsidP="00EC64CE">
            <w:pPr>
              <w:rPr>
                <w:rFonts w:ascii="Calibri" w:eastAsia="Times New Roman" w:hAnsi="Calibri" w:cs="Times New Roman"/>
                <w:b/>
                <w:color w:val="0070C0"/>
                <w:sz w:val="20"/>
                <w:szCs w:val="18"/>
                <w:lang w:val="en-GB"/>
              </w:rPr>
            </w:pPr>
            <w:r w:rsidRPr="009B4DD8">
              <w:rPr>
                <w:rFonts w:ascii="Calibri" w:eastAsia="Times New Roman" w:hAnsi="Calibri" w:cs="Times New Roman"/>
                <w:b/>
                <w:i/>
                <w:color w:val="0070C0"/>
                <w:sz w:val="18"/>
                <w:szCs w:val="18"/>
                <w:lang w:val="en-GB"/>
              </w:rPr>
              <w:t>(One score per progress marker)</w:t>
            </w:r>
          </w:p>
        </w:tc>
      </w:tr>
      <w:tr w:rsidR="00EC64CE" w:rsidRPr="009017AF" w:rsidTr="00EC64CE">
        <w:tc>
          <w:tcPr>
            <w:tcW w:w="10457" w:type="dxa"/>
          </w:tcPr>
          <w:p w:rsidR="00EC64CE" w:rsidRPr="009B4DD8" w:rsidRDefault="00EC64CE" w:rsidP="00EC64CE">
            <w:pPr>
              <w:rPr>
                <w:rFonts w:ascii="Calibri" w:eastAsia="Times New Roman" w:hAnsi="Calibri" w:cs="Times New Roman"/>
                <w:b/>
                <w:sz w:val="20"/>
                <w:szCs w:val="18"/>
                <w:lang w:val="en-GB"/>
              </w:rPr>
            </w:pPr>
            <w:r w:rsidRPr="009B4DD8">
              <w:rPr>
                <w:rFonts w:ascii="Calibri" w:eastAsia="Times New Roman" w:hAnsi="Calibri" w:cs="Times New Roman"/>
                <w:b/>
                <w:sz w:val="20"/>
                <w:szCs w:val="18"/>
                <w:lang w:val="en-GB"/>
              </w:rPr>
              <w:t xml:space="preserve">EXPLANATION OF THE FINAL SCORE </w:t>
            </w:r>
          </w:p>
          <w:p w:rsidR="00EC64CE" w:rsidRPr="009B4DD8" w:rsidRDefault="00EC64CE" w:rsidP="00EC64CE">
            <w:pPr>
              <w:rPr>
                <w:rFonts w:ascii="Calibri" w:eastAsia="Calibri" w:hAnsi="Calibri" w:cs="Times New Roman"/>
                <w:b/>
                <w:i/>
                <w:color w:val="006AA2"/>
                <w:sz w:val="18"/>
                <w:szCs w:val="18"/>
              </w:rPr>
            </w:pPr>
            <w:r w:rsidRPr="009B4DD8">
              <w:rPr>
                <w:rFonts w:ascii="Calibri" w:eastAsia="Calibri" w:hAnsi="Calibri" w:cs="Times New Roman"/>
                <w:b/>
                <w:i/>
                <w:color w:val="006AA2"/>
                <w:sz w:val="18"/>
                <w:szCs w:val="18"/>
              </w:rPr>
              <w:t>(Refer to the progress marker explanatory note for specific examples or provide your own. Please share relevant documentation as evidence.)</w:t>
            </w:r>
          </w:p>
          <w:p w:rsidR="00EC64CE" w:rsidRPr="002B0F9A" w:rsidRDefault="00EC64CE" w:rsidP="00EC64CE">
            <w:pPr>
              <w:rPr>
                <w:rFonts w:ascii="Calibri" w:eastAsia="Times New Roman" w:hAnsi="Calibri" w:cs="Times New Roman"/>
                <w:b/>
                <w:color w:val="0070C0"/>
                <w:sz w:val="20"/>
                <w:szCs w:val="18"/>
                <w:lang w:val="en-GB"/>
              </w:rPr>
            </w:pPr>
          </w:p>
        </w:tc>
      </w:tr>
    </w:tbl>
    <w:p w:rsidR="00D82A50" w:rsidRPr="000C2A7E" w:rsidRDefault="00D82A50" w:rsidP="00803BF5">
      <w:pPr>
        <w:shd w:val="clear" w:color="auto" w:fill="006AA2"/>
        <w:tabs>
          <w:tab w:val="left" w:pos="567"/>
          <w:tab w:val="left" w:pos="851"/>
          <w:tab w:val="left" w:pos="1134"/>
          <w:tab w:val="left" w:pos="2268"/>
          <w:tab w:val="left" w:pos="3402"/>
          <w:tab w:val="left" w:pos="4536"/>
          <w:tab w:val="left" w:pos="5670"/>
          <w:tab w:val="left" w:pos="6804"/>
          <w:tab w:val="right" w:pos="7938"/>
        </w:tabs>
        <w:spacing w:after="0"/>
        <w:rPr>
          <w:rFonts w:ascii="Calibri" w:eastAsia="Calibri" w:hAnsi="Calibri" w:cs="Times New Roman"/>
          <w:b/>
          <w:sz w:val="24"/>
          <w:szCs w:val="24"/>
          <w:lang w:val="en-GB"/>
        </w:rPr>
      </w:pPr>
      <w:r w:rsidRPr="000C2A7E">
        <w:rPr>
          <w:rFonts w:ascii="Calibri" w:eastAsia="Calibri" w:hAnsi="Calibri" w:cs="Times New Roman"/>
          <w:b/>
          <w:sz w:val="24"/>
          <w:szCs w:val="24"/>
          <w:lang w:val="en-GB"/>
        </w:rPr>
        <w:lastRenderedPageBreak/>
        <w:t>Key contribution</w:t>
      </w:r>
      <w:r w:rsidR="008E676A">
        <w:rPr>
          <w:rFonts w:ascii="Calibri" w:eastAsia="Calibri" w:hAnsi="Calibri" w:cs="Times New Roman"/>
          <w:b/>
          <w:sz w:val="24"/>
          <w:szCs w:val="24"/>
          <w:lang w:val="en-GB"/>
        </w:rPr>
        <w:t>s</w:t>
      </w:r>
      <w:r w:rsidRPr="000C2A7E">
        <w:rPr>
          <w:rFonts w:ascii="Calibri" w:eastAsia="Calibri" w:hAnsi="Calibri" w:cs="Times New Roman"/>
          <w:b/>
          <w:sz w:val="24"/>
          <w:szCs w:val="24"/>
          <w:lang w:val="en-GB"/>
        </w:rPr>
        <w:t xml:space="preserve"> of</w:t>
      </w:r>
      <w:r w:rsidR="0080244F" w:rsidRPr="000C2A7E">
        <w:rPr>
          <w:rFonts w:ascii="Calibri" w:eastAsia="Calibri" w:hAnsi="Calibri" w:cs="Times New Roman"/>
          <w:b/>
          <w:sz w:val="24"/>
          <w:szCs w:val="24"/>
          <w:lang w:val="en-GB"/>
        </w:rPr>
        <w:t xml:space="preserve"> each stakeholder to Process 4</w:t>
      </w:r>
    </w:p>
    <w:p w:rsidR="00FB427E" w:rsidRPr="002B0F9A" w:rsidRDefault="00FB427E" w:rsidP="00FB427E">
      <w:pPr>
        <w:spacing w:after="0"/>
        <w:rPr>
          <w:rFonts w:ascii="Calibri" w:eastAsia="Times New Roman" w:hAnsi="Calibri" w:cs="Times New Roman"/>
          <w:i/>
          <w:lang w:val="en-GB"/>
        </w:rPr>
      </w:pPr>
      <w:bookmarkStart w:id="9" w:name="_Hlk508538049"/>
      <w:r>
        <w:rPr>
          <w:rFonts w:ascii="Calibri" w:eastAsia="Times New Roman" w:hAnsi="Calibri" w:cs="Times New Roman"/>
          <w:i/>
          <w:lang w:val="en-GB"/>
        </w:rPr>
        <w:t>As of this year (</w:t>
      </w:r>
      <w:r w:rsidRPr="002B0F9A">
        <w:rPr>
          <w:rFonts w:ascii="Calibri" w:eastAsia="Times New Roman" w:hAnsi="Calibri" w:cs="Times New Roman"/>
          <w:i/>
          <w:lang w:val="en-GB"/>
        </w:rPr>
        <w:t>2018</w:t>
      </w:r>
      <w:r>
        <w:rPr>
          <w:rFonts w:ascii="Calibri" w:eastAsia="Times New Roman" w:hAnsi="Calibri" w:cs="Times New Roman"/>
          <w:i/>
          <w:lang w:val="en-GB"/>
        </w:rPr>
        <w:t>)</w:t>
      </w:r>
      <w:r w:rsidRPr="002B0F9A">
        <w:rPr>
          <w:rFonts w:ascii="Calibri" w:eastAsia="Times New Roman" w:hAnsi="Calibri" w:cs="Times New Roman"/>
          <w:i/>
          <w:lang w:val="en-GB"/>
        </w:rPr>
        <w:t xml:space="preserve">, the Secretariats </w:t>
      </w:r>
      <w:r>
        <w:rPr>
          <w:rFonts w:ascii="Calibri" w:eastAsia="Times New Roman" w:hAnsi="Calibri" w:cs="Times New Roman"/>
          <w:i/>
          <w:lang w:val="en-GB"/>
        </w:rPr>
        <w:t>of</w:t>
      </w:r>
      <w:r w:rsidRPr="002B0F9A">
        <w:rPr>
          <w:rFonts w:ascii="Calibri" w:eastAsia="Times New Roman" w:hAnsi="Calibri" w:cs="Times New Roman"/>
          <w:i/>
          <w:lang w:val="en-GB"/>
        </w:rPr>
        <w:t xml:space="preserve"> the SUN G</w:t>
      </w:r>
      <w:r>
        <w:rPr>
          <w:rFonts w:ascii="Calibri" w:eastAsia="Times New Roman" w:hAnsi="Calibri" w:cs="Times New Roman"/>
          <w:i/>
          <w:lang w:val="en-GB"/>
        </w:rPr>
        <w:t>l</w:t>
      </w:r>
      <w:r w:rsidRPr="002B0F9A">
        <w:rPr>
          <w:rFonts w:ascii="Calibri" w:eastAsia="Times New Roman" w:hAnsi="Calibri" w:cs="Times New Roman"/>
          <w:i/>
          <w:lang w:val="en-GB"/>
        </w:rPr>
        <w:t>obal Networks (UN, Donor, Business and Civil Society)</w:t>
      </w:r>
      <w:r>
        <w:rPr>
          <w:rFonts w:ascii="Calibri" w:eastAsia="Times New Roman" w:hAnsi="Calibri" w:cs="Times New Roman"/>
          <w:i/>
          <w:lang w:val="en-GB"/>
        </w:rPr>
        <w:t xml:space="preserve"> will use the Joint-Assessment to examine </w:t>
      </w:r>
      <w:r w:rsidRPr="002B0F9A">
        <w:rPr>
          <w:rFonts w:ascii="Calibri" w:eastAsia="Times New Roman" w:hAnsi="Calibri" w:cs="Times New Roman"/>
          <w:i/>
          <w:lang w:val="en-GB"/>
        </w:rPr>
        <w:t>their contributio</w:t>
      </w:r>
      <w:r>
        <w:rPr>
          <w:rFonts w:ascii="Calibri" w:eastAsia="Times New Roman" w:hAnsi="Calibri" w:cs="Times New Roman"/>
          <w:i/>
          <w:lang w:val="en-GB"/>
        </w:rPr>
        <w:t>n</w:t>
      </w:r>
      <w:r w:rsidRPr="002B0F9A">
        <w:rPr>
          <w:rFonts w:ascii="Calibri" w:eastAsia="Times New Roman" w:hAnsi="Calibri" w:cs="Times New Roman"/>
          <w:i/>
          <w:lang w:val="en-GB"/>
        </w:rPr>
        <w:t>s</w:t>
      </w:r>
      <w:r>
        <w:rPr>
          <w:rFonts w:ascii="Calibri" w:eastAsia="Times New Roman" w:hAnsi="Calibri" w:cs="Times New Roman"/>
          <w:i/>
          <w:lang w:val="en-GB"/>
        </w:rPr>
        <w:t>, in a bid</w:t>
      </w:r>
      <w:r w:rsidRPr="002B0F9A">
        <w:rPr>
          <w:rFonts w:ascii="Calibri" w:eastAsia="Times New Roman" w:hAnsi="Calibri" w:cs="Times New Roman"/>
          <w:i/>
          <w:lang w:val="en-GB"/>
        </w:rPr>
        <w:t xml:space="preserve"> to reduce the reporting burden. If a stakeholder is not involved in the MSP, please </w:t>
      </w:r>
      <w:r>
        <w:rPr>
          <w:rFonts w:ascii="Calibri" w:eastAsia="Times New Roman" w:hAnsi="Calibri" w:cs="Times New Roman"/>
          <w:i/>
          <w:lang w:val="en-GB"/>
        </w:rPr>
        <w:t xml:space="preserve">write </w:t>
      </w:r>
      <w:r w:rsidRPr="00F05BC8">
        <w:rPr>
          <w:rFonts w:ascii="Calibri" w:eastAsia="Times New Roman" w:hAnsi="Calibri" w:cs="Times New Roman"/>
          <w:b/>
          <w:i/>
          <w:lang w:val="en-GB"/>
        </w:rPr>
        <w:t>not applicable</w:t>
      </w:r>
      <w:r w:rsidRPr="002B0F9A">
        <w:rPr>
          <w:rFonts w:ascii="Calibri" w:eastAsia="Times New Roman" w:hAnsi="Calibri" w:cs="Times New Roman"/>
          <w:i/>
          <w:lang w:val="en-GB"/>
        </w:rPr>
        <w:t xml:space="preserve"> </w:t>
      </w:r>
      <w:r>
        <w:rPr>
          <w:rFonts w:ascii="Calibri" w:eastAsia="Times New Roman" w:hAnsi="Calibri" w:cs="Times New Roman"/>
          <w:i/>
          <w:lang w:val="en-GB"/>
        </w:rPr>
        <w:t>(</w:t>
      </w:r>
      <w:r w:rsidRPr="002B0F9A">
        <w:rPr>
          <w:rFonts w:ascii="Calibri" w:eastAsia="Times New Roman" w:hAnsi="Calibri" w:cs="Times New Roman"/>
          <w:i/>
          <w:lang w:val="en-GB"/>
        </w:rPr>
        <w:t>N</w:t>
      </w:r>
      <w:r>
        <w:rPr>
          <w:rFonts w:ascii="Calibri" w:eastAsia="Times New Roman" w:hAnsi="Calibri" w:cs="Times New Roman"/>
          <w:i/>
          <w:lang w:val="en-GB"/>
        </w:rPr>
        <w:t>/</w:t>
      </w:r>
      <w:r w:rsidRPr="002B0F9A">
        <w:rPr>
          <w:rFonts w:ascii="Calibri" w:eastAsia="Times New Roman" w:hAnsi="Calibri" w:cs="Times New Roman"/>
          <w:i/>
          <w:lang w:val="en-GB"/>
        </w:rPr>
        <w:t>A</w:t>
      </w:r>
      <w:r>
        <w:rPr>
          <w:rFonts w:ascii="Calibri" w:eastAsia="Times New Roman" w:hAnsi="Calibri" w:cs="Times New Roman"/>
          <w:i/>
          <w:lang w:val="en-GB"/>
        </w:rPr>
        <w:t>).</w:t>
      </w:r>
    </w:p>
    <w:bookmarkEnd w:id="9"/>
    <w:p w:rsidR="00D82A50" w:rsidRPr="0058242B" w:rsidRDefault="00D82A50" w:rsidP="00D82A50">
      <w:pPr>
        <w:spacing w:after="0"/>
        <w:rPr>
          <w:rFonts w:ascii="Calibri" w:eastAsia="Times New Roman" w:hAnsi="Calibri" w:cs="Times New Roman"/>
          <w:sz w:val="24"/>
          <w:szCs w:val="32"/>
          <w:lang w:val="en-GB"/>
        </w:rPr>
      </w:pPr>
    </w:p>
    <w:tbl>
      <w:tblPr>
        <w:tblStyle w:val="GridTable4-Accent5"/>
        <w:tblW w:w="5000" w:type="pct"/>
        <w:tblLook w:val="04A0" w:firstRow="1" w:lastRow="0" w:firstColumn="1" w:lastColumn="0" w:noHBand="0" w:noVBand="1"/>
      </w:tblPr>
      <w:tblGrid>
        <w:gridCol w:w="1966"/>
        <w:gridCol w:w="8491"/>
      </w:tblGrid>
      <w:tr w:rsidR="00D82A50" w:rsidRPr="009017AF" w:rsidTr="00ED3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shd w:val="clear" w:color="auto" w:fill="006AA2"/>
          </w:tcPr>
          <w:p w:rsidR="00D82A50" w:rsidRPr="00ED3B80" w:rsidRDefault="00D82A50" w:rsidP="00F030E0">
            <w:pPr>
              <w:tabs>
                <w:tab w:val="left" w:pos="567"/>
                <w:tab w:val="left" w:pos="851"/>
                <w:tab w:val="left" w:pos="1134"/>
                <w:tab w:val="left" w:pos="2268"/>
                <w:tab w:val="left" w:pos="3402"/>
                <w:tab w:val="left" w:pos="4536"/>
                <w:tab w:val="left" w:pos="5670"/>
                <w:tab w:val="left" w:pos="6804"/>
                <w:tab w:val="right" w:pos="7938"/>
              </w:tabs>
              <w:spacing w:after="160" w:line="259" w:lineRule="auto"/>
              <w:rPr>
                <w:rFonts w:ascii="Calibri" w:eastAsia="Calibri" w:hAnsi="Calibri"/>
              </w:rPr>
            </w:pPr>
            <w:r w:rsidRPr="00ED3B80">
              <w:rPr>
                <w:rFonts w:ascii="Calibri" w:eastAsia="Calibri" w:hAnsi="Calibri"/>
              </w:rPr>
              <w:t>Stakeholders</w:t>
            </w:r>
          </w:p>
        </w:tc>
        <w:tc>
          <w:tcPr>
            <w:tcW w:w="4060" w:type="pct"/>
            <w:shd w:val="clear" w:color="auto" w:fill="006AA2"/>
          </w:tcPr>
          <w:p w:rsidR="00D82A50" w:rsidRPr="00ED3B80" w:rsidRDefault="00A95C22" w:rsidP="00F030E0">
            <w:pPr>
              <w:tabs>
                <w:tab w:val="left" w:pos="567"/>
                <w:tab w:val="left" w:pos="851"/>
                <w:tab w:val="left" w:pos="1134"/>
                <w:tab w:val="left" w:pos="2268"/>
                <w:tab w:val="left" w:pos="3402"/>
                <w:tab w:val="left" w:pos="4536"/>
                <w:tab w:val="left" w:pos="5670"/>
                <w:tab w:val="left" w:pos="6804"/>
                <w:tab w:val="right" w:pos="7938"/>
              </w:tabs>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ED3B80">
              <w:rPr>
                <w:rFonts w:ascii="Calibri" w:eastAsia="Calibri" w:hAnsi="Calibri"/>
              </w:rPr>
              <w:t xml:space="preserve">Please provide </w:t>
            </w:r>
            <w:r w:rsidR="00D82A50" w:rsidRPr="00ED3B80">
              <w:rPr>
                <w:rFonts w:ascii="Calibri" w:eastAsia="Calibri" w:hAnsi="Calibri"/>
              </w:rPr>
              <w:t xml:space="preserve">examples </w:t>
            </w:r>
          </w:p>
        </w:tc>
      </w:tr>
      <w:tr w:rsidR="00D82A50" w:rsidRPr="009017AF" w:rsidTr="00ED3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D82A50" w:rsidRPr="00F03E09" w:rsidRDefault="00D82A50" w:rsidP="00F030E0">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F03E09">
              <w:rPr>
                <w:rFonts w:ascii="Calibri" w:eastAsia="Times New Roman" w:hAnsi="Calibri"/>
                <w:b w:val="0"/>
              </w:rPr>
              <w:t>UN</w:t>
            </w:r>
          </w:p>
        </w:tc>
        <w:tc>
          <w:tcPr>
            <w:tcW w:w="4060" w:type="pct"/>
          </w:tcPr>
          <w:p w:rsidR="00D82A50" w:rsidRPr="00F03E09" w:rsidRDefault="00D82A50" w:rsidP="00F030E0">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D82A50" w:rsidRPr="009017AF" w:rsidTr="00ED3B80">
        <w:tc>
          <w:tcPr>
            <w:cnfStyle w:val="001000000000" w:firstRow="0" w:lastRow="0" w:firstColumn="1" w:lastColumn="0" w:oddVBand="0" w:evenVBand="0" w:oddHBand="0" w:evenHBand="0" w:firstRowFirstColumn="0" w:firstRowLastColumn="0" w:lastRowFirstColumn="0" w:lastRowLastColumn="0"/>
            <w:tcW w:w="940" w:type="pct"/>
          </w:tcPr>
          <w:p w:rsidR="00D82A50" w:rsidRPr="00F03E09" w:rsidRDefault="00D82A50" w:rsidP="00F030E0">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F03E09">
              <w:rPr>
                <w:rFonts w:ascii="Calibri" w:eastAsia="Times New Roman" w:hAnsi="Calibri"/>
                <w:b w:val="0"/>
              </w:rPr>
              <w:t>Donor</w:t>
            </w:r>
          </w:p>
        </w:tc>
        <w:tc>
          <w:tcPr>
            <w:tcW w:w="4060" w:type="pct"/>
          </w:tcPr>
          <w:p w:rsidR="00D82A50" w:rsidRPr="00F03E09" w:rsidRDefault="00D82A50" w:rsidP="00F030E0">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D82A50" w:rsidRPr="009017AF" w:rsidTr="00ED3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D82A50" w:rsidRPr="00F03E09" w:rsidRDefault="00D82A50" w:rsidP="00F030E0">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F03E09">
              <w:rPr>
                <w:rFonts w:ascii="Calibri" w:eastAsia="Times New Roman" w:hAnsi="Calibri"/>
                <w:b w:val="0"/>
              </w:rPr>
              <w:t>Business</w:t>
            </w:r>
          </w:p>
        </w:tc>
        <w:tc>
          <w:tcPr>
            <w:tcW w:w="4060" w:type="pct"/>
          </w:tcPr>
          <w:p w:rsidR="00D82A50" w:rsidRPr="00F03E09" w:rsidRDefault="00D82A50" w:rsidP="00F030E0">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D82A50" w:rsidRPr="009017AF" w:rsidTr="00ED3B80">
        <w:tc>
          <w:tcPr>
            <w:cnfStyle w:val="001000000000" w:firstRow="0" w:lastRow="0" w:firstColumn="1" w:lastColumn="0" w:oddVBand="0" w:evenVBand="0" w:oddHBand="0" w:evenHBand="0" w:firstRowFirstColumn="0" w:firstRowLastColumn="0" w:lastRowFirstColumn="0" w:lastRowLastColumn="0"/>
            <w:tcW w:w="940" w:type="pct"/>
          </w:tcPr>
          <w:p w:rsidR="00D82A50" w:rsidRPr="00F03E09" w:rsidRDefault="00D82A50" w:rsidP="00F030E0">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F03E09">
              <w:rPr>
                <w:rFonts w:ascii="Calibri" w:eastAsia="Times New Roman" w:hAnsi="Calibri"/>
                <w:b w:val="0"/>
              </w:rPr>
              <w:t>CSO</w:t>
            </w:r>
          </w:p>
        </w:tc>
        <w:tc>
          <w:tcPr>
            <w:tcW w:w="4060" w:type="pct"/>
          </w:tcPr>
          <w:p w:rsidR="00D82A50" w:rsidRPr="00F03E09" w:rsidRDefault="00D82A50" w:rsidP="00F030E0">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bl>
    <w:p w:rsidR="00D82A50" w:rsidRPr="009017AF" w:rsidRDefault="00D82A50" w:rsidP="00D82A50">
      <w:pPr>
        <w:rPr>
          <w:rFonts w:ascii="Calibri" w:eastAsia="Calibri" w:hAnsi="Calibri" w:cs="Times New Roman"/>
          <w:b/>
          <w:lang w:val="en-GB"/>
        </w:rPr>
      </w:pPr>
    </w:p>
    <w:tbl>
      <w:tblPr>
        <w:tblStyle w:val="TableGrid4"/>
        <w:tblW w:w="0" w:type="auto"/>
        <w:tblInd w:w="-5" w:type="dxa"/>
        <w:tblLook w:val="04A0" w:firstRow="1" w:lastRow="0" w:firstColumn="1" w:lastColumn="0" w:noHBand="0" w:noVBand="1"/>
      </w:tblPr>
      <w:tblGrid>
        <w:gridCol w:w="10462"/>
      </w:tblGrid>
      <w:tr w:rsidR="00D82A50" w:rsidRPr="009017AF" w:rsidTr="00ED3B80">
        <w:tc>
          <w:tcPr>
            <w:tcW w:w="0" w:type="auto"/>
            <w:shd w:val="clear" w:color="auto" w:fill="006AA2"/>
          </w:tcPr>
          <w:p w:rsidR="00D82A50" w:rsidRPr="00765E3C" w:rsidRDefault="0080244F" w:rsidP="00F030E0">
            <w:pPr>
              <w:rPr>
                <w:rFonts w:ascii="Calibri" w:eastAsia="Times New Roman" w:hAnsi="Calibri" w:cs="Times New Roman"/>
                <w:sz w:val="20"/>
                <w:szCs w:val="20"/>
                <w:lang w:val="en-GB"/>
              </w:rPr>
            </w:pPr>
            <w:r w:rsidRPr="00F03E09">
              <w:rPr>
                <w:rFonts w:ascii="Calibri" w:eastAsia="Times New Roman" w:hAnsi="Calibri" w:cs="Times New Roman"/>
                <w:b/>
                <w:sz w:val="20"/>
                <w:szCs w:val="20"/>
                <w:lang w:val="en-GB"/>
              </w:rPr>
              <w:t>OVERALL SUMMARY OF PROGRESS ACHIEVED OVER THE PAST YEAR (April 2017 to April 2018) FOR PROCESS 4: Financial tracking and resource mobilisation</w:t>
            </w:r>
            <w:r w:rsidRPr="00F03E09">
              <w:rPr>
                <w:rFonts w:ascii="Calibri" w:eastAsia="Times New Roman" w:hAnsi="Calibri" w:cs="Times New Roman"/>
                <w:sz w:val="20"/>
                <w:szCs w:val="20"/>
                <w:lang w:val="en-GB"/>
              </w:rPr>
              <w:t xml:space="preserve"> (i.e. Overall achievements/positive changes/ key challenges and suggestions for improvement/ other relevant activities in the context of scaling up nutrition efforts in</w:t>
            </w:r>
            <w:r w:rsidR="00152EC9">
              <w:rPr>
                <w:rFonts w:ascii="Calibri" w:eastAsia="Times New Roman" w:hAnsi="Calibri" w:cs="Times New Roman"/>
                <w:sz w:val="20"/>
                <w:szCs w:val="20"/>
                <w:lang w:val="en-GB"/>
              </w:rPr>
              <w:t>-</w:t>
            </w:r>
            <w:r w:rsidRPr="00F03E09">
              <w:rPr>
                <w:rFonts w:ascii="Calibri" w:eastAsia="Times New Roman" w:hAnsi="Calibri" w:cs="Times New Roman"/>
                <w:sz w:val="20"/>
                <w:szCs w:val="20"/>
                <w:lang w:val="en-GB"/>
              </w:rPr>
              <w:t>country)</w:t>
            </w:r>
          </w:p>
        </w:tc>
      </w:tr>
      <w:tr w:rsidR="00D82A50" w:rsidRPr="009017AF" w:rsidTr="00F030E0">
        <w:trPr>
          <w:trHeight w:val="758"/>
        </w:trPr>
        <w:tc>
          <w:tcPr>
            <w:tcW w:w="0" w:type="auto"/>
          </w:tcPr>
          <w:p w:rsidR="00D82A50" w:rsidRPr="00F03E09" w:rsidRDefault="00D82A50" w:rsidP="00F030E0">
            <w:pPr>
              <w:rPr>
                <w:rFonts w:ascii="Calibri" w:eastAsia="Times New Roman" w:hAnsi="Calibri" w:cs="Times New Roman"/>
                <w:sz w:val="20"/>
                <w:szCs w:val="20"/>
                <w:lang w:val="en-GB"/>
              </w:rPr>
            </w:pPr>
          </w:p>
        </w:tc>
      </w:tr>
    </w:tbl>
    <w:p w:rsidR="00D82A50" w:rsidRDefault="00D82A50" w:rsidP="00D82A50">
      <w:pPr>
        <w:spacing w:after="100"/>
        <w:rPr>
          <w:rFonts w:ascii="Calibri" w:eastAsia="Times New Roman" w:hAnsi="Calibri" w:cs="Times New Roman"/>
          <w:sz w:val="24"/>
          <w:szCs w:val="32"/>
          <w:lang w:val="en-GB"/>
        </w:rPr>
      </w:pPr>
    </w:p>
    <w:p w:rsidR="004F43CB" w:rsidRDefault="004F43CB">
      <w:pPr>
        <w:rPr>
          <w:rFonts w:ascii="Calibri" w:eastAsia="Times New Roman" w:hAnsi="Calibri" w:cs="Times New Roman"/>
          <w:sz w:val="24"/>
          <w:szCs w:val="32"/>
          <w:lang w:val="en-GB"/>
        </w:rPr>
      </w:pPr>
      <w:r>
        <w:rPr>
          <w:rFonts w:ascii="Calibri" w:eastAsia="Times New Roman" w:hAnsi="Calibri" w:cs="Times New Roman"/>
          <w:sz w:val="24"/>
          <w:szCs w:val="32"/>
          <w:lang w:val="en-GB"/>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2232A"/>
        <w:tblLook w:val="04A0" w:firstRow="1" w:lastRow="0" w:firstColumn="1" w:lastColumn="0" w:noHBand="0" w:noVBand="1"/>
      </w:tblPr>
      <w:tblGrid>
        <w:gridCol w:w="10467"/>
      </w:tblGrid>
      <w:tr w:rsidR="004F43CB" w:rsidRPr="009017AF" w:rsidTr="00DD244A">
        <w:tc>
          <w:tcPr>
            <w:tcW w:w="5000" w:type="pct"/>
            <w:shd w:val="clear" w:color="auto" w:fill="D2232A"/>
          </w:tcPr>
          <w:p w:rsidR="004F43CB" w:rsidRPr="00515B0A" w:rsidRDefault="00771441" w:rsidP="004F43CB">
            <w:pPr>
              <w:spacing w:after="100"/>
              <w:rPr>
                <w:rFonts w:ascii="Calibri" w:eastAsia="Times New Roman" w:hAnsi="Calibri" w:cs="Times New Roman"/>
                <w:b/>
                <w:sz w:val="32"/>
                <w:szCs w:val="32"/>
                <w:lang w:val="en-GB"/>
              </w:rPr>
            </w:pPr>
            <w:r>
              <w:rPr>
                <w:rFonts w:ascii="Calibri" w:eastAsia="Times New Roman" w:hAnsi="Calibri" w:cs="Times New Roman"/>
                <w:b/>
                <w:sz w:val="32"/>
                <w:szCs w:val="32"/>
                <w:lang w:val="en-GB"/>
              </w:rPr>
              <w:lastRenderedPageBreak/>
              <w:t xml:space="preserve">NEW </w:t>
            </w:r>
            <w:r w:rsidR="004F43CB" w:rsidRPr="00515B0A">
              <w:rPr>
                <w:rFonts w:ascii="Calibri" w:eastAsia="Times New Roman" w:hAnsi="Calibri" w:cs="Times New Roman"/>
                <w:b/>
                <w:sz w:val="32"/>
                <w:szCs w:val="32"/>
                <w:lang w:val="en-GB"/>
              </w:rPr>
              <w:t>OUTCOME MARKER: Review</w:t>
            </w:r>
            <w:r w:rsidR="00142CEA">
              <w:rPr>
                <w:rFonts w:ascii="Calibri" w:eastAsia="Times New Roman" w:hAnsi="Calibri" w:cs="Times New Roman"/>
                <w:b/>
                <w:sz w:val="32"/>
                <w:szCs w:val="32"/>
                <w:lang w:val="en-GB"/>
              </w:rPr>
              <w:t xml:space="preserve"> of</w:t>
            </w:r>
            <w:r w:rsidR="004F43CB" w:rsidRPr="00515B0A">
              <w:rPr>
                <w:rFonts w:ascii="Calibri" w:eastAsia="Times New Roman" w:hAnsi="Calibri" w:cs="Times New Roman"/>
                <w:b/>
                <w:sz w:val="32"/>
                <w:szCs w:val="32"/>
                <w:lang w:val="en-GB"/>
              </w:rPr>
              <w:t xml:space="preserve"> progress in scaling up nutrition-specific and nutrition-sensitive interventions over the past 12 months</w:t>
            </w:r>
          </w:p>
          <w:p w:rsidR="004F43CB" w:rsidRPr="008E676A" w:rsidRDefault="004F43CB" w:rsidP="00061A22">
            <w:pPr>
              <w:spacing w:after="100"/>
              <w:jc w:val="both"/>
              <w:rPr>
                <w:rFonts w:ascii="Calibri" w:eastAsia="Times New Roman" w:hAnsi="Calibri" w:cs="Times New Roman"/>
                <w:i/>
                <w:sz w:val="32"/>
                <w:szCs w:val="32"/>
                <w:lang w:val="en-GB"/>
              </w:rPr>
            </w:pPr>
            <w:r w:rsidRPr="0023142C">
              <w:rPr>
                <w:rFonts w:ascii="Calibri" w:eastAsia="Times New Roman" w:hAnsi="Calibri" w:cs="Times New Roman"/>
                <w:i/>
                <w:sz w:val="24"/>
                <w:szCs w:val="32"/>
                <w:lang w:val="en-GB"/>
              </w:rPr>
              <w:t xml:space="preserve">In line with the SUN Movement MEAL system, this </w:t>
            </w:r>
            <w:r w:rsidR="00A46CD1">
              <w:rPr>
                <w:rFonts w:ascii="Calibri" w:eastAsia="Times New Roman" w:hAnsi="Calibri" w:cs="Times New Roman"/>
                <w:i/>
                <w:sz w:val="24"/>
                <w:szCs w:val="32"/>
                <w:lang w:val="en-GB"/>
              </w:rPr>
              <w:t>o</w:t>
            </w:r>
            <w:r w:rsidRPr="0023142C">
              <w:rPr>
                <w:rFonts w:ascii="Calibri" w:eastAsia="Times New Roman" w:hAnsi="Calibri" w:cs="Times New Roman"/>
                <w:i/>
                <w:sz w:val="24"/>
                <w:szCs w:val="32"/>
                <w:lang w:val="en-GB"/>
              </w:rPr>
              <w:t xml:space="preserve">utcome </w:t>
            </w:r>
            <w:r w:rsidR="00A46CD1">
              <w:rPr>
                <w:rFonts w:ascii="Calibri" w:eastAsia="Times New Roman" w:hAnsi="Calibri" w:cs="Times New Roman"/>
                <w:i/>
                <w:sz w:val="24"/>
                <w:szCs w:val="32"/>
                <w:lang w:val="en-GB"/>
              </w:rPr>
              <w:t>m</w:t>
            </w:r>
            <w:r w:rsidRPr="0023142C">
              <w:rPr>
                <w:rFonts w:ascii="Calibri" w:eastAsia="Times New Roman" w:hAnsi="Calibri" w:cs="Times New Roman"/>
                <w:i/>
                <w:sz w:val="24"/>
                <w:szCs w:val="32"/>
                <w:lang w:val="en-GB"/>
              </w:rPr>
              <w:t xml:space="preserve">arker looks at how processes put in place are effectively contributing to scaling up nutrition-specific and nutrition-sensitive interventions. In compliance with principles of equity, equality and non-discrimination for all, participants are asked to reflect on their implementation progress, considering geographical reach and targeting of children, adolescent girls and women as well as delivery approaches that promote </w:t>
            </w:r>
            <w:r w:rsidR="0008074A">
              <w:rPr>
                <w:rFonts w:ascii="Calibri" w:eastAsia="Times New Roman" w:hAnsi="Calibri" w:cs="Times New Roman"/>
                <w:i/>
                <w:sz w:val="24"/>
                <w:szCs w:val="32"/>
                <w:lang w:val="en-GB"/>
              </w:rPr>
              <w:t xml:space="preserve">a </w:t>
            </w:r>
            <w:r w:rsidRPr="0023142C">
              <w:rPr>
                <w:rFonts w:ascii="Calibri" w:eastAsia="Times New Roman" w:hAnsi="Calibri" w:cs="Times New Roman"/>
                <w:i/>
                <w:sz w:val="24"/>
                <w:szCs w:val="32"/>
                <w:lang w:val="en-GB"/>
              </w:rPr>
              <w:t xml:space="preserve">convergence of interventions (e.g. same village, same household or same individual) or integration of nutrition interventions in sector </w:t>
            </w:r>
            <w:r w:rsidR="009D7ACC" w:rsidRPr="0023142C">
              <w:rPr>
                <w:rFonts w:ascii="Calibri" w:eastAsia="Times New Roman" w:hAnsi="Calibri" w:cs="Times New Roman"/>
                <w:i/>
                <w:sz w:val="24"/>
                <w:szCs w:val="32"/>
                <w:lang w:val="en-GB"/>
              </w:rPr>
              <w:t>program</w:t>
            </w:r>
            <w:r w:rsidR="009D7ACC">
              <w:rPr>
                <w:rFonts w:ascii="Calibri" w:eastAsia="Times New Roman" w:hAnsi="Calibri" w:cs="Times New Roman"/>
                <w:i/>
                <w:sz w:val="24"/>
                <w:szCs w:val="32"/>
                <w:lang w:val="en-GB"/>
              </w:rPr>
              <w:t>mes</w:t>
            </w:r>
            <w:r w:rsidRPr="0023142C">
              <w:rPr>
                <w:rFonts w:ascii="Calibri" w:eastAsia="Times New Roman" w:hAnsi="Calibri" w:cs="Times New Roman"/>
                <w:i/>
                <w:sz w:val="24"/>
                <w:szCs w:val="32"/>
                <w:lang w:val="en-GB"/>
              </w:rPr>
              <w:t xml:space="preserve"> (e.g. nutrition education in farmer field schools or provision of fortified complementary foods for</w:t>
            </w:r>
            <w:r w:rsidR="00061A22">
              <w:rPr>
                <w:rFonts w:ascii="Calibri" w:eastAsia="Times New Roman" w:hAnsi="Calibri" w:cs="Times New Roman"/>
                <w:i/>
                <w:sz w:val="24"/>
                <w:szCs w:val="32"/>
                <w:lang w:val="en-GB"/>
              </w:rPr>
              <w:t xml:space="preserve"> young children as part of food </w:t>
            </w:r>
            <w:r w:rsidRPr="0023142C">
              <w:rPr>
                <w:rFonts w:ascii="Calibri" w:eastAsia="Times New Roman" w:hAnsi="Calibri" w:cs="Times New Roman"/>
                <w:i/>
                <w:sz w:val="24"/>
                <w:szCs w:val="32"/>
                <w:lang w:val="en-GB"/>
              </w:rPr>
              <w:t xml:space="preserve">aid). </w:t>
            </w:r>
            <w:r w:rsidRPr="00A5533C">
              <w:rPr>
                <w:rFonts w:ascii="Calibri" w:eastAsia="Times New Roman" w:hAnsi="Calibri" w:cs="Times New Roman"/>
                <w:i/>
                <w:sz w:val="24"/>
                <w:szCs w:val="32"/>
                <w:lang w:val="en-GB"/>
              </w:rPr>
              <w:t xml:space="preserve"> </w:t>
            </w:r>
          </w:p>
        </w:tc>
      </w:tr>
    </w:tbl>
    <w:p w:rsidR="004F43CB" w:rsidRPr="008E676A" w:rsidRDefault="004F43CB" w:rsidP="004F43CB">
      <w:pPr>
        <w:spacing w:after="0"/>
        <w:rPr>
          <w:rFonts w:ascii="Calibri" w:eastAsia="Times New Roman" w:hAnsi="Calibri" w:cs="Times New Roman"/>
          <w:sz w:val="24"/>
          <w:szCs w:val="32"/>
          <w:lang w:val="en-GB"/>
        </w:rPr>
      </w:pPr>
      <w:r w:rsidRPr="008E676A">
        <w:rPr>
          <w:rFonts w:ascii="Calibri" w:eastAsia="Times New Roman" w:hAnsi="Calibri" w:cs="Times New Roman"/>
          <w:i/>
          <w:lang w:val="en-GB"/>
        </w:rPr>
        <w:t xml:space="preserve">  </w:t>
      </w:r>
    </w:p>
    <w:tbl>
      <w:tblPr>
        <w:tblStyle w:val="TableGrid"/>
        <w:tblW w:w="10457" w:type="dxa"/>
        <w:tblLook w:val="04A0" w:firstRow="1" w:lastRow="0" w:firstColumn="1" w:lastColumn="0" w:noHBand="0" w:noVBand="1"/>
      </w:tblPr>
      <w:tblGrid>
        <w:gridCol w:w="10457"/>
      </w:tblGrid>
      <w:tr w:rsidR="004F43CB" w:rsidRPr="009017AF" w:rsidTr="004F43CB">
        <w:tc>
          <w:tcPr>
            <w:tcW w:w="10457" w:type="dxa"/>
          </w:tcPr>
          <w:p w:rsidR="004F43CB" w:rsidRPr="00A60B02" w:rsidRDefault="004F43CB" w:rsidP="004F43CB">
            <w:pPr>
              <w:rPr>
                <w:rFonts w:ascii="Calibri" w:eastAsia="Times New Roman" w:hAnsi="Calibri" w:cs="Times New Roman"/>
                <w:b/>
                <w:sz w:val="20"/>
                <w:szCs w:val="18"/>
                <w:lang w:val="en-GB"/>
              </w:rPr>
            </w:pPr>
            <w:r w:rsidRPr="00A60B02">
              <w:rPr>
                <w:rFonts w:ascii="Calibri" w:eastAsia="Times New Roman" w:hAnsi="Calibri" w:cs="Times New Roman"/>
                <w:b/>
                <w:sz w:val="20"/>
                <w:szCs w:val="18"/>
                <w:lang w:val="en-GB"/>
              </w:rPr>
              <w:t>FINAL SCORE</w:t>
            </w:r>
          </w:p>
          <w:p w:rsidR="004F43CB" w:rsidRPr="008E676A" w:rsidRDefault="004F43CB" w:rsidP="004F43CB">
            <w:pPr>
              <w:rPr>
                <w:rFonts w:ascii="Calibri" w:eastAsia="Times New Roman" w:hAnsi="Calibri" w:cs="Times New Roman"/>
                <w:b/>
                <w:color w:val="0070C0"/>
                <w:sz w:val="20"/>
                <w:szCs w:val="18"/>
                <w:lang w:val="en-GB"/>
              </w:rPr>
            </w:pPr>
            <w:r w:rsidRPr="00AA4A9E">
              <w:rPr>
                <w:rFonts w:ascii="Calibri" w:eastAsia="Times New Roman" w:hAnsi="Calibri" w:cs="Times New Roman"/>
                <w:i/>
                <w:color w:val="FF0000"/>
                <w:sz w:val="18"/>
                <w:szCs w:val="18"/>
                <w:lang w:val="en-GB"/>
              </w:rPr>
              <w:t>(</w:t>
            </w:r>
            <w:r w:rsidR="004E053F" w:rsidRPr="00AA4A9E">
              <w:rPr>
                <w:rFonts w:ascii="Calibri" w:eastAsia="Times New Roman" w:hAnsi="Calibri" w:cs="Times New Roman"/>
                <w:i/>
                <w:color w:val="FF0000"/>
                <w:sz w:val="18"/>
                <w:szCs w:val="18"/>
                <w:lang w:val="en-GB"/>
              </w:rPr>
              <w:t>S</w:t>
            </w:r>
            <w:r w:rsidRPr="00AA4A9E">
              <w:rPr>
                <w:rFonts w:ascii="Calibri" w:eastAsia="Times New Roman" w:hAnsi="Calibri" w:cs="Times New Roman"/>
                <w:i/>
                <w:color w:val="FF0000"/>
                <w:sz w:val="18"/>
                <w:szCs w:val="18"/>
                <w:lang w:val="en-GB"/>
              </w:rPr>
              <w:t>caling up nutrition-specific</w:t>
            </w:r>
            <w:r w:rsidR="00AA4A9E">
              <w:rPr>
                <w:rFonts w:ascii="Calibri" w:eastAsia="Times New Roman" w:hAnsi="Calibri" w:cs="Times New Roman"/>
                <w:i/>
                <w:color w:val="FF0000"/>
                <w:sz w:val="18"/>
                <w:szCs w:val="18"/>
                <w:lang w:val="en-GB"/>
              </w:rPr>
              <w:t xml:space="preserve"> actions</w:t>
            </w:r>
            <w:r w:rsidRPr="00AA4A9E">
              <w:rPr>
                <w:rFonts w:ascii="Calibri" w:eastAsia="Times New Roman" w:hAnsi="Calibri" w:cs="Times New Roman"/>
                <w:i/>
                <w:color w:val="FF0000"/>
                <w:sz w:val="18"/>
                <w:szCs w:val="18"/>
                <w:lang w:val="en-GB"/>
              </w:rPr>
              <w:t>)</w:t>
            </w:r>
          </w:p>
        </w:tc>
      </w:tr>
      <w:tr w:rsidR="004F43CB" w:rsidRPr="009017AF" w:rsidTr="004F43CB">
        <w:tc>
          <w:tcPr>
            <w:tcW w:w="10457" w:type="dxa"/>
          </w:tcPr>
          <w:p w:rsidR="004F43CB" w:rsidRPr="00A60B02" w:rsidRDefault="004F43CB" w:rsidP="004F43CB">
            <w:pPr>
              <w:rPr>
                <w:rFonts w:ascii="Calibri" w:eastAsia="Times New Roman" w:hAnsi="Calibri" w:cs="Times New Roman"/>
                <w:b/>
                <w:sz w:val="20"/>
                <w:szCs w:val="18"/>
                <w:lang w:val="en-GB"/>
              </w:rPr>
            </w:pPr>
            <w:r w:rsidRPr="00A60B02">
              <w:rPr>
                <w:rFonts w:ascii="Calibri" w:eastAsia="Times New Roman" w:hAnsi="Calibri" w:cs="Times New Roman"/>
                <w:b/>
                <w:sz w:val="20"/>
                <w:szCs w:val="18"/>
                <w:lang w:val="en-GB"/>
              </w:rPr>
              <w:t>FINAL SCORE</w:t>
            </w:r>
          </w:p>
          <w:p w:rsidR="004F43CB" w:rsidRPr="008E676A" w:rsidRDefault="00AA4A9E" w:rsidP="004F43CB">
            <w:pPr>
              <w:rPr>
                <w:rFonts w:ascii="Calibri" w:eastAsia="Times New Roman" w:hAnsi="Calibri" w:cs="Times New Roman"/>
                <w:b/>
                <w:color w:val="0070C0"/>
                <w:sz w:val="20"/>
                <w:szCs w:val="18"/>
                <w:lang w:val="en-GB"/>
              </w:rPr>
            </w:pPr>
            <w:r w:rsidRPr="000C64CA">
              <w:rPr>
                <w:rFonts w:ascii="Calibri" w:eastAsia="Times New Roman" w:hAnsi="Calibri" w:cs="Times New Roman"/>
                <w:i/>
                <w:color w:val="FF0000"/>
                <w:sz w:val="18"/>
                <w:szCs w:val="18"/>
                <w:lang w:val="en-GB"/>
              </w:rPr>
              <w:t>(S</w:t>
            </w:r>
            <w:r w:rsidR="004F43CB" w:rsidRPr="000C64CA">
              <w:rPr>
                <w:rFonts w:ascii="Calibri" w:eastAsia="Times New Roman" w:hAnsi="Calibri" w:cs="Times New Roman"/>
                <w:i/>
                <w:color w:val="FF0000"/>
                <w:sz w:val="18"/>
                <w:szCs w:val="18"/>
                <w:lang w:val="en-GB"/>
              </w:rPr>
              <w:t>caling up nutrition-sensitive</w:t>
            </w:r>
            <w:r w:rsidRPr="000C64CA">
              <w:rPr>
                <w:rFonts w:ascii="Calibri" w:eastAsia="Times New Roman" w:hAnsi="Calibri" w:cs="Times New Roman"/>
                <w:i/>
                <w:color w:val="FF0000"/>
                <w:sz w:val="18"/>
                <w:szCs w:val="18"/>
                <w:lang w:val="en-GB"/>
              </w:rPr>
              <w:t xml:space="preserve"> action</w:t>
            </w:r>
            <w:r w:rsidR="000C64CA" w:rsidRPr="000C64CA">
              <w:rPr>
                <w:rFonts w:ascii="Calibri" w:eastAsia="Times New Roman" w:hAnsi="Calibri" w:cs="Times New Roman"/>
                <w:i/>
                <w:color w:val="FF0000"/>
                <w:sz w:val="18"/>
                <w:szCs w:val="18"/>
                <w:lang w:val="en-GB"/>
              </w:rPr>
              <w:t>s</w:t>
            </w:r>
            <w:r w:rsidR="004F43CB" w:rsidRPr="000C64CA">
              <w:rPr>
                <w:rFonts w:ascii="Calibri" w:eastAsia="Times New Roman" w:hAnsi="Calibri" w:cs="Times New Roman"/>
                <w:i/>
                <w:color w:val="FF0000"/>
                <w:sz w:val="18"/>
                <w:szCs w:val="18"/>
                <w:lang w:val="en-GB"/>
              </w:rPr>
              <w:t>)</w:t>
            </w:r>
          </w:p>
        </w:tc>
      </w:tr>
      <w:tr w:rsidR="004F43CB" w:rsidRPr="009017AF" w:rsidTr="004F43CB">
        <w:tc>
          <w:tcPr>
            <w:tcW w:w="10457" w:type="dxa"/>
          </w:tcPr>
          <w:p w:rsidR="004F43CB" w:rsidRPr="00A60B02" w:rsidRDefault="004F43CB" w:rsidP="004F43CB">
            <w:pPr>
              <w:rPr>
                <w:rFonts w:ascii="Calibri" w:eastAsia="Times New Roman" w:hAnsi="Calibri" w:cs="Times New Roman"/>
                <w:b/>
                <w:sz w:val="20"/>
                <w:szCs w:val="18"/>
                <w:lang w:val="en-GB"/>
              </w:rPr>
            </w:pPr>
            <w:r w:rsidRPr="00A60B02">
              <w:rPr>
                <w:rFonts w:ascii="Calibri" w:eastAsia="Times New Roman" w:hAnsi="Calibri" w:cs="Times New Roman"/>
                <w:b/>
                <w:sz w:val="20"/>
                <w:szCs w:val="18"/>
                <w:lang w:val="en-GB"/>
              </w:rPr>
              <w:t xml:space="preserve">EXPLANATION OF THE FINAL SCORE </w:t>
            </w:r>
          </w:p>
          <w:p w:rsidR="004F43CB" w:rsidRPr="00A60B02" w:rsidRDefault="004F43CB" w:rsidP="004F43CB">
            <w:pPr>
              <w:rPr>
                <w:rFonts w:ascii="Calibri" w:eastAsia="Calibri" w:hAnsi="Calibri" w:cs="Times New Roman"/>
                <w:b/>
                <w:i/>
                <w:color w:val="006AA2"/>
                <w:sz w:val="18"/>
                <w:szCs w:val="18"/>
              </w:rPr>
            </w:pPr>
          </w:p>
          <w:p w:rsidR="004F43CB" w:rsidRPr="00372AB8" w:rsidRDefault="004F43CB" w:rsidP="004F43CB">
            <w:pPr>
              <w:rPr>
                <w:rFonts w:ascii="Calibri" w:eastAsia="Calibri" w:hAnsi="Calibri" w:cs="Times New Roman"/>
                <w:b/>
                <w:i/>
                <w:color w:val="FF0000"/>
                <w:sz w:val="18"/>
                <w:szCs w:val="18"/>
              </w:rPr>
            </w:pPr>
            <w:r w:rsidRPr="00372AB8">
              <w:rPr>
                <w:rFonts w:ascii="Calibri" w:eastAsia="Calibri" w:hAnsi="Calibri" w:cs="Times New Roman"/>
                <w:b/>
                <w:i/>
                <w:color w:val="FF0000"/>
                <w:sz w:val="18"/>
                <w:szCs w:val="18"/>
              </w:rPr>
              <w:t xml:space="preserve">Progress in scaling up nutrition-specific interventions </w:t>
            </w:r>
          </w:p>
          <w:p w:rsidR="004F43CB" w:rsidRPr="00446969" w:rsidRDefault="004F43CB" w:rsidP="004F43CB">
            <w:pPr>
              <w:rPr>
                <w:rFonts w:ascii="Calibri" w:eastAsia="Calibri" w:hAnsi="Calibri" w:cs="Times New Roman"/>
                <w:i/>
                <w:sz w:val="18"/>
                <w:szCs w:val="18"/>
              </w:rPr>
            </w:pPr>
            <w:r w:rsidRPr="00446969">
              <w:rPr>
                <w:rFonts w:ascii="Calibri" w:eastAsia="Calibri" w:hAnsi="Calibri" w:cs="Times New Roman"/>
                <w:i/>
                <w:sz w:val="18"/>
                <w:szCs w:val="18"/>
              </w:rPr>
              <w:t xml:space="preserve">Examples include </w:t>
            </w:r>
            <w:r w:rsidR="00457204" w:rsidRPr="00446969">
              <w:rPr>
                <w:rFonts w:ascii="Calibri" w:eastAsia="Calibri" w:hAnsi="Calibri" w:cs="Times New Roman"/>
                <w:i/>
                <w:sz w:val="18"/>
                <w:szCs w:val="18"/>
              </w:rPr>
              <w:t xml:space="preserve">the </w:t>
            </w:r>
            <w:r w:rsidRPr="00446969">
              <w:rPr>
                <w:rFonts w:ascii="Calibri" w:eastAsia="Calibri" w:hAnsi="Calibri" w:cs="Times New Roman"/>
                <w:i/>
                <w:sz w:val="18"/>
                <w:szCs w:val="18"/>
              </w:rPr>
              <w:t xml:space="preserve">promotion of infant and young child feeding, micronutrient supplementation, management of acute malnutrition, food fortification and nutrition education. For each example, </w:t>
            </w:r>
            <w:r w:rsidR="00906FA9" w:rsidRPr="00446969">
              <w:rPr>
                <w:rFonts w:ascii="Calibri" w:eastAsia="Calibri" w:hAnsi="Calibri" w:cs="Times New Roman"/>
                <w:i/>
                <w:sz w:val="18"/>
                <w:szCs w:val="18"/>
              </w:rPr>
              <w:t xml:space="preserve">please </w:t>
            </w:r>
            <w:r w:rsidRPr="00446969">
              <w:rPr>
                <w:rFonts w:ascii="Calibri" w:eastAsia="Calibri" w:hAnsi="Calibri" w:cs="Times New Roman"/>
                <w:i/>
                <w:sz w:val="18"/>
                <w:szCs w:val="18"/>
              </w:rPr>
              <w:t xml:space="preserve">specify </w:t>
            </w:r>
            <w:r w:rsidR="00906FA9" w:rsidRPr="00446969">
              <w:rPr>
                <w:rFonts w:ascii="Calibri" w:eastAsia="Calibri" w:hAnsi="Calibri" w:cs="Times New Roman"/>
                <w:i/>
                <w:sz w:val="18"/>
                <w:szCs w:val="18"/>
              </w:rPr>
              <w:t xml:space="preserve">the </w:t>
            </w:r>
            <w:r w:rsidRPr="00446969">
              <w:rPr>
                <w:rFonts w:ascii="Calibri" w:eastAsia="Calibri" w:hAnsi="Calibri" w:cs="Times New Roman"/>
                <w:i/>
                <w:sz w:val="18"/>
                <w:szCs w:val="18"/>
              </w:rPr>
              <w:t>geographical reach, targeted population and delivery approach</w:t>
            </w:r>
            <w:r w:rsidR="00372AB8" w:rsidRPr="00446969">
              <w:rPr>
                <w:rFonts w:ascii="Calibri" w:eastAsia="Calibri" w:hAnsi="Calibri" w:cs="Times New Roman"/>
                <w:i/>
                <w:sz w:val="18"/>
                <w:szCs w:val="18"/>
              </w:rPr>
              <w:t>.</w:t>
            </w:r>
            <w:r w:rsidRPr="00446969">
              <w:rPr>
                <w:rFonts w:ascii="Calibri" w:eastAsia="Calibri" w:hAnsi="Calibri" w:cs="Times New Roman"/>
                <w:i/>
                <w:sz w:val="18"/>
                <w:szCs w:val="18"/>
              </w:rPr>
              <w:t xml:space="preserve"> (Reference: 2013 Lancet Series on Maternal and Child Nutrition and the 2016 UN Compendium of Action for Nutrition)</w:t>
            </w:r>
          </w:p>
          <w:p w:rsidR="004F43CB" w:rsidRPr="00A60B02" w:rsidRDefault="004F43CB" w:rsidP="004F43CB">
            <w:pPr>
              <w:rPr>
                <w:rFonts w:ascii="Calibri" w:eastAsia="Calibri" w:hAnsi="Calibri" w:cs="Times New Roman"/>
                <w:b/>
                <w:i/>
                <w:color w:val="006AA2"/>
                <w:sz w:val="18"/>
                <w:szCs w:val="18"/>
              </w:rPr>
            </w:pPr>
          </w:p>
          <w:p w:rsidR="004F43CB" w:rsidRPr="00372AB8" w:rsidRDefault="004F43CB" w:rsidP="004F43CB">
            <w:pPr>
              <w:rPr>
                <w:rFonts w:ascii="Calibri" w:eastAsia="Calibri" w:hAnsi="Calibri" w:cs="Times New Roman"/>
                <w:b/>
                <w:i/>
                <w:color w:val="FF0000"/>
                <w:sz w:val="18"/>
                <w:szCs w:val="18"/>
              </w:rPr>
            </w:pPr>
            <w:r w:rsidRPr="00372AB8">
              <w:rPr>
                <w:rFonts w:ascii="Calibri" w:eastAsia="Calibri" w:hAnsi="Calibri" w:cs="Times New Roman"/>
                <w:b/>
                <w:i/>
                <w:color w:val="FF0000"/>
                <w:sz w:val="18"/>
                <w:szCs w:val="18"/>
              </w:rPr>
              <w:t>Progress in scaling up nutrition-sensitive interventions</w:t>
            </w:r>
          </w:p>
          <w:p w:rsidR="004F43CB" w:rsidRPr="00A60B02" w:rsidRDefault="004F43CB" w:rsidP="004F43CB">
            <w:pPr>
              <w:rPr>
                <w:rFonts w:ascii="Calibri" w:eastAsia="Calibri" w:hAnsi="Calibri" w:cs="Times New Roman"/>
                <w:i/>
                <w:color w:val="006AA2"/>
                <w:sz w:val="18"/>
                <w:szCs w:val="18"/>
              </w:rPr>
            </w:pPr>
            <w:r w:rsidRPr="00372AB8">
              <w:rPr>
                <w:rFonts w:ascii="Calibri" w:eastAsia="Calibri" w:hAnsi="Calibri" w:cs="Times New Roman"/>
                <w:i/>
                <w:sz w:val="18"/>
                <w:szCs w:val="18"/>
              </w:rPr>
              <w:t xml:space="preserve">Choose clear examples from relevant sectors that you are including in your review. For each example, </w:t>
            </w:r>
            <w:r w:rsidR="00655ABF">
              <w:rPr>
                <w:rFonts w:ascii="Calibri" w:eastAsia="Calibri" w:hAnsi="Calibri" w:cs="Times New Roman"/>
                <w:i/>
                <w:sz w:val="18"/>
                <w:szCs w:val="18"/>
              </w:rPr>
              <w:t xml:space="preserve">please </w:t>
            </w:r>
            <w:r w:rsidRPr="00372AB8">
              <w:rPr>
                <w:rFonts w:ascii="Calibri" w:eastAsia="Calibri" w:hAnsi="Calibri" w:cs="Times New Roman"/>
                <w:i/>
                <w:sz w:val="18"/>
                <w:szCs w:val="18"/>
              </w:rPr>
              <w:t xml:space="preserve">specify </w:t>
            </w:r>
            <w:r w:rsidR="004F41D8">
              <w:rPr>
                <w:rFonts w:ascii="Calibri" w:eastAsia="Calibri" w:hAnsi="Calibri" w:cs="Times New Roman"/>
                <w:i/>
                <w:sz w:val="18"/>
                <w:szCs w:val="18"/>
              </w:rPr>
              <w:t xml:space="preserve">the </w:t>
            </w:r>
            <w:r w:rsidRPr="00372AB8">
              <w:rPr>
                <w:rFonts w:ascii="Calibri" w:eastAsia="Calibri" w:hAnsi="Calibri" w:cs="Times New Roman"/>
                <w:i/>
                <w:sz w:val="18"/>
                <w:szCs w:val="18"/>
              </w:rPr>
              <w:t>geographical reach, targeted population and delivery approach</w:t>
            </w:r>
            <w:r w:rsidR="00372AB8">
              <w:rPr>
                <w:rFonts w:ascii="Calibri" w:eastAsia="Calibri" w:hAnsi="Calibri" w:cs="Times New Roman"/>
                <w:i/>
                <w:sz w:val="18"/>
                <w:szCs w:val="18"/>
              </w:rPr>
              <w:t>.</w:t>
            </w:r>
            <w:r w:rsidRPr="00372AB8">
              <w:rPr>
                <w:rFonts w:ascii="Calibri" w:eastAsia="Calibri" w:hAnsi="Calibri" w:cs="Times New Roman"/>
                <w:i/>
                <w:sz w:val="18"/>
                <w:szCs w:val="18"/>
              </w:rPr>
              <w:t xml:space="preserve"> (Reference: 2013 Lancet Series on Maternal and Child Nutrition and the 2016 UN Compendium of Action for Nutrition)</w:t>
            </w:r>
          </w:p>
        </w:tc>
      </w:tr>
    </w:tbl>
    <w:p w:rsidR="004F43CB" w:rsidRDefault="004F43CB" w:rsidP="004F43CB">
      <w:pPr>
        <w:pStyle w:val="NormalWeb"/>
        <w:shd w:val="clear" w:color="auto" w:fill="FFFFFF"/>
        <w:spacing w:before="0" w:beforeAutospacing="0" w:after="160" w:afterAutospacing="0"/>
        <w:rPr>
          <w:color w:val="000000"/>
          <w:sz w:val="24"/>
          <w:szCs w:val="24"/>
        </w:rPr>
      </w:pPr>
    </w:p>
    <w:p w:rsidR="004F43CB" w:rsidRPr="004F43CB" w:rsidRDefault="00BF459C" w:rsidP="00D82A50">
      <w:pPr>
        <w:spacing w:after="100"/>
        <w:rPr>
          <w:rFonts w:ascii="Calibri" w:eastAsia="Times New Roman" w:hAnsi="Calibri" w:cs="Times New Roman"/>
          <w:sz w:val="24"/>
          <w:szCs w:val="32"/>
        </w:rPr>
      </w:pPr>
      <w:r>
        <w:rPr>
          <w:rFonts w:ascii="Calibri" w:eastAsia="Times New Roman" w:hAnsi="Calibri" w:cs="Times New Roman"/>
          <w:b/>
          <w:sz w:val="36"/>
          <w:szCs w:val="36"/>
          <w:lang w:val="en-GB"/>
        </w:rPr>
        <w:pict>
          <v:rect id="_x0000_i1035" style="width:523.35pt;height:1.5pt" o:hralign="center" o:hrstd="t" o:hrnoshade="t" o:hr="t" fillcolor="#d2232a" stroked="f"/>
        </w:pict>
      </w:r>
    </w:p>
    <w:p w:rsidR="006807B1" w:rsidRPr="00765E3C" w:rsidRDefault="00D82A50" w:rsidP="00186F1B">
      <w:pPr>
        <w:jc w:val="right"/>
        <w:rPr>
          <w:rFonts w:ascii="Calibri" w:eastAsia="Times New Roman" w:hAnsi="Calibri" w:cs="Times New Roman"/>
          <w:b/>
          <w:sz w:val="24"/>
          <w:szCs w:val="24"/>
          <w:lang w:val="en-GB"/>
        </w:rPr>
      </w:pPr>
      <w:bookmarkStart w:id="10" w:name="_GoBack"/>
      <w:bookmarkEnd w:id="10"/>
      <w:r w:rsidRPr="00F03E09">
        <w:rPr>
          <w:rFonts w:ascii="Calibri" w:eastAsia="Times New Roman" w:hAnsi="Calibri" w:cs="Times New Roman"/>
          <w:b/>
          <w:sz w:val="24"/>
          <w:szCs w:val="32"/>
          <w:highlight w:val="yellow"/>
          <w:lang w:val="en-GB"/>
        </w:rPr>
        <w:br w:type="page"/>
      </w:r>
      <w:r w:rsidR="00F030E0" w:rsidRPr="00F03E09">
        <w:rPr>
          <w:rFonts w:ascii="Calibri" w:eastAsia="Times New Roman" w:hAnsi="Calibri" w:cs="Times New Roman"/>
          <w:b/>
          <w:sz w:val="24"/>
          <w:szCs w:val="24"/>
          <w:lang w:val="en-GB"/>
        </w:rPr>
        <w:lastRenderedPageBreak/>
        <w:t xml:space="preserve">Annex 1: </w:t>
      </w:r>
      <w:r w:rsidR="006807B1" w:rsidRPr="00F03E09">
        <w:rPr>
          <w:rFonts w:ascii="Calibri" w:eastAsia="Times New Roman" w:hAnsi="Calibri" w:cs="Times New Roman"/>
          <w:b/>
          <w:sz w:val="24"/>
          <w:szCs w:val="24"/>
          <w:lang w:val="en-GB"/>
        </w:rPr>
        <w:t>Identified p</w:t>
      </w:r>
      <w:r w:rsidR="00F030E0" w:rsidRPr="00765E3C">
        <w:rPr>
          <w:rFonts w:ascii="Calibri" w:eastAsia="Times New Roman" w:hAnsi="Calibri" w:cs="Times New Roman"/>
          <w:b/>
          <w:sz w:val="24"/>
          <w:szCs w:val="24"/>
          <w:lang w:val="en-GB"/>
        </w:rPr>
        <w:t>riorities</w:t>
      </w:r>
    </w:p>
    <w:tbl>
      <w:tblPr>
        <w:tblStyle w:val="GridTable4-Accent2"/>
        <w:tblW w:w="0" w:type="auto"/>
        <w:tblLook w:val="04A0" w:firstRow="1" w:lastRow="0" w:firstColumn="1" w:lastColumn="0" w:noHBand="0" w:noVBand="1"/>
      </w:tblPr>
      <w:tblGrid>
        <w:gridCol w:w="2119"/>
        <w:gridCol w:w="1556"/>
        <w:gridCol w:w="3660"/>
        <w:gridCol w:w="3122"/>
      </w:tblGrid>
      <w:tr w:rsidR="006807B1" w:rsidRPr="009017AF" w:rsidTr="00186F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rsidR="005131CA" w:rsidRDefault="005131CA" w:rsidP="002D413E">
            <w:pPr>
              <w:rPr>
                <w:rFonts w:ascii="Calibri" w:eastAsia="Times New Roman" w:hAnsi="Calibri" w:cs="Times New Roman"/>
                <w:b w:val="0"/>
                <w:lang w:val="en-GB"/>
              </w:rPr>
            </w:pPr>
          </w:p>
          <w:p w:rsidR="005131CA" w:rsidRDefault="005131CA" w:rsidP="00ED3B80">
            <w:pPr>
              <w:shd w:val="clear" w:color="auto" w:fill="F58220"/>
              <w:rPr>
                <w:rFonts w:ascii="Calibri" w:eastAsia="Times New Roman" w:hAnsi="Calibri" w:cs="Times New Roman"/>
                <w:b w:val="0"/>
                <w:lang w:val="en-GB"/>
              </w:rPr>
            </w:pPr>
            <w:r>
              <w:rPr>
                <w:rFonts w:ascii="Calibri" w:eastAsia="Times New Roman" w:hAnsi="Calibri" w:cs="Times New Roman"/>
                <w:lang w:val="en-GB"/>
              </w:rPr>
              <w:t>Please describe the status of the priorities identified in your most recent Joint-Assessment (for instance 2016-2017)</w:t>
            </w:r>
          </w:p>
          <w:p w:rsidR="005131CA" w:rsidRPr="008E676A" w:rsidRDefault="005131CA" w:rsidP="002D413E">
            <w:pPr>
              <w:rPr>
                <w:rFonts w:ascii="Calibri" w:eastAsia="Times New Roman" w:hAnsi="Calibri" w:cs="Times New Roman"/>
                <w:b w:val="0"/>
                <w:lang w:val="en-GB"/>
              </w:rPr>
            </w:pPr>
          </w:p>
        </w:tc>
      </w:tr>
      <w:tr w:rsidR="00E275C5" w:rsidRPr="009017AF" w:rsidTr="00186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807B1" w:rsidRPr="00167A46" w:rsidRDefault="005131CA" w:rsidP="002D413E">
            <w:pPr>
              <w:rPr>
                <w:rFonts w:eastAsia="Times New Roman" w:cs="Times New Roman"/>
                <w:b w:val="0"/>
                <w:i/>
                <w:sz w:val="20"/>
                <w:szCs w:val="20"/>
                <w:lang w:val="en-GB"/>
              </w:rPr>
            </w:pPr>
            <w:r w:rsidRPr="00167A46">
              <w:rPr>
                <w:rFonts w:eastAsia="Times New Roman" w:cs="Times New Roman"/>
                <w:sz w:val="20"/>
                <w:szCs w:val="20"/>
                <w:lang w:val="en-GB"/>
              </w:rPr>
              <w:t xml:space="preserve">Priorities </w:t>
            </w:r>
            <w:r w:rsidR="006807B1" w:rsidRPr="00167A46">
              <w:rPr>
                <w:rFonts w:eastAsia="Times New Roman" w:cs="Times New Roman"/>
                <w:sz w:val="20"/>
                <w:szCs w:val="20"/>
                <w:lang w:val="en-GB"/>
              </w:rPr>
              <w:t>identified in most recent JAA?</w:t>
            </w:r>
            <w:r w:rsidR="006807B1" w:rsidRPr="00167A46">
              <w:rPr>
                <w:rFonts w:eastAsia="Times New Roman" w:cs="Times New Roman"/>
                <w:i/>
                <w:sz w:val="20"/>
                <w:szCs w:val="20"/>
                <w:lang w:val="en-GB"/>
              </w:rPr>
              <w:t xml:space="preserve"> </w:t>
            </w:r>
          </w:p>
          <w:p w:rsidR="006807B1" w:rsidRPr="00167A46" w:rsidRDefault="006807B1" w:rsidP="002D413E">
            <w:pPr>
              <w:rPr>
                <w:rFonts w:eastAsia="Times New Roman" w:cs="Times New Roman"/>
                <w:b w:val="0"/>
                <w:i/>
                <w:sz w:val="20"/>
                <w:szCs w:val="20"/>
                <w:lang w:val="en-GB"/>
              </w:rPr>
            </w:pPr>
          </w:p>
          <w:p w:rsidR="006807B1" w:rsidRPr="00167A46" w:rsidRDefault="006807B1" w:rsidP="002D413E">
            <w:pPr>
              <w:rPr>
                <w:rFonts w:eastAsia="Times New Roman" w:cs="Times New Roman"/>
                <w:sz w:val="20"/>
                <w:szCs w:val="20"/>
                <w:lang w:val="en-GB"/>
              </w:rPr>
            </w:pPr>
            <w:r w:rsidRPr="00167A46">
              <w:rPr>
                <w:rFonts w:eastAsia="Times New Roman" w:cs="Times New Roman"/>
                <w:i/>
                <w:sz w:val="20"/>
                <w:szCs w:val="20"/>
                <w:lang w:val="en-GB"/>
              </w:rPr>
              <w:t>Enter priority</w:t>
            </w:r>
          </w:p>
        </w:tc>
        <w:tc>
          <w:tcPr>
            <w:tcW w:w="0" w:type="auto"/>
          </w:tcPr>
          <w:p w:rsidR="006807B1" w:rsidRPr="00167A46" w:rsidRDefault="00E275C5" w:rsidP="002D413E">
            <w:pP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en-GB"/>
              </w:rPr>
            </w:pPr>
            <w:r w:rsidRPr="00167A46">
              <w:rPr>
                <w:rFonts w:eastAsia="Times New Roman" w:cs="Times New Roman"/>
                <w:b/>
                <w:sz w:val="20"/>
                <w:szCs w:val="20"/>
                <w:lang w:val="en-GB"/>
              </w:rPr>
              <w:t xml:space="preserve">Has </w:t>
            </w:r>
            <w:r w:rsidR="006807B1" w:rsidRPr="00167A46">
              <w:rPr>
                <w:rFonts w:eastAsia="Times New Roman" w:cs="Times New Roman"/>
                <w:b/>
                <w:sz w:val="20"/>
                <w:szCs w:val="20"/>
                <w:lang w:val="en-GB"/>
              </w:rPr>
              <w:t xml:space="preserve">this priority </w:t>
            </w:r>
            <w:r w:rsidRPr="00167A46">
              <w:rPr>
                <w:rFonts w:eastAsia="Times New Roman" w:cs="Times New Roman"/>
                <w:b/>
                <w:sz w:val="20"/>
                <w:szCs w:val="20"/>
                <w:lang w:val="en-GB"/>
              </w:rPr>
              <w:t>been met</w:t>
            </w:r>
            <w:r w:rsidR="006807B1" w:rsidRPr="00167A46">
              <w:rPr>
                <w:rFonts w:eastAsia="Times New Roman" w:cs="Times New Roman"/>
                <w:b/>
                <w:sz w:val="20"/>
                <w:szCs w:val="20"/>
                <w:lang w:val="en-GB"/>
              </w:rPr>
              <w:t xml:space="preserve">? </w:t>
            </w:r>
            <w:r w:rsidR="006807B1" w:rsidRPr="00167A46">
              <w:rPr>
                <w:rFonts w:eastAsia="Times New Roman" w:cs="Times New Roman"/>
                <w:b/>
                <w:sz w:val="20"/>
                <w:szCs w:val="20"/>
                <w:lang w:val="en-GB"/>
              </w:rPr>
              <w:br/>
            </w:r>
          </w:p>
          <w:p w:rsidR="00E275C5" w:rsidRPr="00167A46" w:rsidRDefault="00E275C5" w:rsidP="002D413E">
            <w:pPr>
              <w:cnfStyle w:val="000000100000" w:firstRow="0" w:lastRow="0" w:firstColumn="0" w:lastColumn="0" w:oddVBand="0" w:evenVBand="0" w:oddHBand="1" w:evenHBand="0" w:firstRowFirstColumn="0" w:firstRowLastColumn="0" w:lastRowFirstColumn="0" w:lastRowLastColumn="0"/>
              <w:rPr>
                <w:rFonts w:eastAsia="Times New Roman" w:cs="Times New Roman"/>
                <w:i/>
                <w:sz w:val="20"/>
                <w:szCs w:val="20"/>
                <w:lang w:val="en-GB"/>
              </w:rPr>
            </w:pPr>
          </w:p>
          <w:p w:rsidR="006807B1" w:rsidRPr="00167A46" w:rsidRDefault="006807B1" w:rsidP="002D413E">
            <w:pP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en-GB"/>
              </w:rPr>
            </w:pPr>
            <w:r w:rsidRPr="00167A46">
              <w:rPr>
                <w:rFonts w:eastAsia="Times New Roman" w:cs="Times New Roman"/>
                <w:i/>
                <w:sz w:val="20"/>
                <w:szCs w:val="20"/>
                <w:lang w:val="en-GB"/>
              </w:rPr>
              <w:t xml:space="preserve">Yes or </w:t>
            </w:r>
            <w:r w:rsidR="0035525C" w:rsidRPr="00167A46">
              <w:rPr>
                <w:rFonts w:eastAsia="Times New Roman" w:cs="Times New Roman"/>
                <w:i/>
                <w:sz w:val="20"/>
                <w:szCs w:val="20"/>
                <w:lang w:val="en-GB"/>
              </w:rPr>
              <w:t>No</w:t>
            </w:r>
          </w:p>
        </w:tc>
        <w:tc>
          <w:tcPr>
            <w:tcW w:w="0" w:type="auto"/>
          </w:tcPr>
          <w:p w:rsidR="006807B1" w:rsidRPr="00167A46" w:rsidRDefault="006807B1" w:rsidP="002D413E">
            <w:pP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en-GB"/>
              </w:rPr>
            </w:pPr>
            <w:r w:rsidRPr="00167A46">
              <w:rPr>
                <w:rFonts w:eastAsia="Times New Roman" w:cs="Times New Roman"/>
                <w:b/>
                <w:sz w:val="20"/>
                <w:szCs w:val="20"/>
                <w:lang w:val="en-GB"/>
              </w:rPr>
              <w:t xml:space="preserve">What actions </w:t>
            </w:r>
            <w:r w:rsidR="00E275C5" w:rsidRPr="00167A46">
              <w:rPr>
                <w:rFonts w:eastAsia="Times New Roman" w:cs="Times New Roman"/>
                <w:b/>
                <w:sz w:val="20"/>
                <w:szCs w:val="20"/>
                <w:lang w:val="en-GB"/>
              </w:rPr>
              <w:t>took place to ensure the priority could be met</w:t>
            </w:r>
            <w:r w:rsidRPr="00167A46">
              <w:rPr>
                <w:rFonts w:eastAsia="Times New Roman" w:cs="Times New Roman"/>
                <w:b/>
                <w:sz w:val="20"/>
                <w:szCs w:val="20"/>
                <w:lang w:val="en-GB"/>
              </w:rPr>
              <w:t xml:space="preserve">? </w:t>
            </w:r>
          </w:p>
          <w:p w:rsidR="006807B1" w:rsidRPr="00167A46" w:rsidRDefault="006807B1" w:rsidP="002D413E">
            <w:pP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en-GB"/>
              </w:rPr>
            </w:pPr>
          </w:p>
          <w:p w:rsidR="006807B1" w:rsidRPr="00167A46" w:rsidRDefault="006807B1" w:rsidP="002D413E">
            <w:pPr>
              <w:cnfStyle w:val="000000100000" w:firstRow="0" w:lastRow="0" w:firstColumn="0" w:lastColumn="0" w:oddVBand="0" w:evenVBand="0" w:oddHBand="1" w:evenHBand="0" w:firstRowFirstColumn="0" w:firstRowLastColumn="0" w:lastRowFirstColumn="0" w:lastRowLastColumn="0"/>
              <w:rPr>
                <w:rFonts w:eastAsia="Times New Roman" w:cs="Times New Roman"/>
                <w:i/>
                <w:sz w:val="20"/>
                <w:szCs w:val="20"/>
                <w:lang w:val="en-GB"/>
              </w:rPr>
            </w:pPr>
            <w:r w:rsidRPr="00167A46">
              <w:rPr>
                <w:rFonts w:eastAsia="Times New Roman" w:cs="Times New Roman"/>
                <w:i/>
                <w:sz w:val="20"/>
                <w:szCs w:val="20"/>
                <w:lang w:val="en-GB"/>
              </w:rPr>
              <w:t xml:space="preserve">Please </w:t>
            </w:r>
            <w:r w:rsidR="00E275C5" w:rsidRPr="00167A46">
              <w:rPr>
                <w:rFonts w:eastAsia="Times New Roman" w:cs="Times New Roman"/>
                <w:i/>
                <w:sz w:val="20"/>
                <w:szCs w:val="20"/>
                <w:lang w:val="en-GB"/>
              </w:rPr>
              <w:t xml:space="preserve">outline </w:t>
            </w:r>
            <w:r w:rsidRPr="00167A46">
              <w:rPr>
                <w:rFonts w:eastAsia="Times New Roman" w:cs="Times New Roman"/>
                <w:i/>
                <w:sz w:val="20"/>
                <w:szCs w:val="20"/>
                <w:lang w:val="en-GB"/>
              </w:rPr>
              <w:t>stakeholders’ contributions (</w:t>
            </w:r>
            <w:r w:rsidR="0035525C" w:rsidRPr="00167A46">
              <w:rPr>
                <w:rFonts w:eastAsia="Times New Roman" w:cs="Times New Roman"/>
                <w:i/>
                <w:sz w:val="20"/>
                <w:szCs w:val="20"/>
                <w:lang w:val="en-GB"/>
              </w:rPr>
              <w:t>government</w:t>
            </w:r>
            <w:r w:rsidRPr="00167A46">
              <w:rPr>
                <w:rFonts w:eastAsia="Times New Roman" w:cs="Times New Roman"/>
                <w:i/>
                <w:sz w:val="20"/>
                <w:szCs w:val="20"/>
                <w:lang w:val="en-GB"/>
              </w:rPr>
              <w:t>, UN, CSOs, donors, etc.)</w:t>
            </w:r>
          </w:p>
        </w:tc>
        <w:tc>
          <w:tcPr>
            <w:tcW w:w="0" w:type="auto"/>
          </w:tcPr>
          <w:p w:rsidR="006807B1" w:rsidRPr="00167A46" w:rsidRDefault="006807B1" w:rsidP="002D413E">
            <w:pP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en-GB"/>
              </w:rPr>
            </w:pPr>
            <w:r w:rsidRPr="00167A46">
              <w:rPr>
                <w:rFonts w:eastAsia="Times New Roman" w:cs="Times New Roman"/>
                <w:b/>
                <w:sz w:val="20"/>
                <w:szCs w:val="20"/>
                <w:lang w:val="en-GB"/>
              </w:rPr>
              <w:t xml:space="preserve">Did you receive external technical assistance to </w:t>
            </w:r>
            <w:r w:rsidR="00E275C5" w:rsidRPr="00167A46">
              <w:rPr>
                <w:rFonts w:eastAsia="Times New Roman" w:cs="Times New Roman"/>
                <w:b/>
                <w:sz w:val="20"/>
                <w:szCs w:val="20"/>
                <w:lang w:val="en-GB"/>
              </w:rPr>
              <w:t>meet</w:t>
            </w:r>
            <w:r w:rsidRPr="00167A46">
              <w:rPr>
                <w:rFonts w:eastAsia="Times New Roman" w:cs="Times New Roman"/>
                <w:b/>
                <w:sz w:val="20"/>
                <w:szCs w:val="20"/>
                <w:lang w:val="en-GB"/>
              </w:rPr>
              <w:t xml:space="preserve"> </w:t>
            </w:r>
            <w:r w:rsidR="0035525C" w:rsidRPr="00167A46">
              <w:rPr>
                <w:rFonts w:eastAsia="Times New Roman" w:cs="Times New Roman"/>
                <w:b/>
                <w:sz w:val="20"/>
                <w:szCs w:val="20"/>
                <w:lang w:val="en-GB"/>
              </w:rPr>
              <w:t xml:space="preserve">this </w:t>
            </w:r>
            <w:r w:rsidRPr="00167A46">
              <w:rPr>
                <w:rFonts w:eastAsia="Times New Roman" w:cs="Times New Roman"/>
                <w:b/>
                <w:sz w:val="20"/>
                <w:szCs w:val="20"/>
                <w:lang w:val="en-GB"/>
              </w:rPr>
              <w:t xml:space="preserve">priority? </w:t>
            </w:r>
          </w:p>
          <w:p w:rsidR="006807B1" w:rsidRPr="00167A46" w:rsidRDefault="006807B1" w:rsidP="002D413E">
            <w:pP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en-GB"/>
              </w:rPr>
            </w:pPr>
          </w:p>
          <w:p w:rsidR="006807B1" w:rsidRPr="00167A46" w:rsidRDefault="006807B1" w:rsidP="002D413E">
            <w:pP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en-GB"/>
              </w:rPr>
            </w:pPr>
            <w:r w:rsidRPr="00167A46">
              <w:rPr>
                <w:rFonts w:eastAsia="Times New Roman" w:cs="Times New Roman"/>
                <w:i/>
                <w:sz w:val="20"/>
                <w:szCs w:val="20"/>
                <w:lang w:val="en-GB"/>
              </w:rPr>
              <w:t xml:space="preserve">If </w:t>
            </w:r>
            <w:r w:rsidR="00EB2406" w:rsidRPr="00167A46">
              <w:rPr>
                <w:rFonts w:eastAsia="Times New Roman" w:cs="Times New Roman"/>
                <w:i/>
                <w:sz w:val="20"/>
                <w:szCs w:val="20"/>
                <w:lang w:val="en-GB"/>
              </w:rPr>
              <w:t>yes</w:t>
            </w:r>
            <w:r w:rsidRPr="00167A46">
              <w:rPr>
                <w:rFonts w:eastAsia="Times New Roman" w:cs="Times New Roman"/>
                <w:i/>
                <w:sz w:val="20"/>
                <w:szCs w:val="20"/>
                <w:lang w:val="en-GB"/>
              </w:rPr>
              <w:t xml:space="preserve">, </w:t>
            </w:r>
            <w:r w:rsidR="00E275C5" w:rsidRPr="00167A46">
              <w:rPr>
                <w:rFonts w:eastAsia="Times New Roman" w:cs="Times New Roman"/>
                <w:i/>
                <w:sz w:val="20"/>
                <w:szCs w:val="20"/>
                <w:lang w:val="en-GB"/>
              </w:rPr>
              <w:t>please explain</w:t>
            </w:r>
          </w:p>
        </w:tc>
      </w:tr>
      <w:tr w:rsidR="00E275C5" w:rsidRPr="009017AF" w:rsidTr="00186F1B">
        <w:tc>
          <w:tcPr>
            <w:cnfStyle w:val="001000000000" w:firstRow="0" w:lastRow="0" w:firstColumn="1" w:lastColumn="0" w:oddVBand="0" w:evenVBand="0" w:oddHBand="0" w:evenHBand="0" w:firstRowFirstColumn="0" w:firstRowLastColumn="0" w:lastRowFirstColumn="0" w:lastRowLastColumn="0"/>
            <w:tcW w:w="0" w:type="auto"/>
          </w:tcPr>
          <w:p w:rsidR="006807B1" w:rsidRPr="00167A46" w:rsidRDefault="006807B1" w:rsidP="002D413E">
            <w:pPr>
              <w:rPr>
                <w:rFonts w:eastAsia="Times New Roman" w:cs="Times New Roman"/>
                <w:b w:val="0"/>
                <w:sz w:val="20"/>
                <w:szCs w:val="20"/>
                <w:lang w:val="en-GB"/>
              </w:rPr>
            </w:pPr>
            <w:r w:rsidRPr="00167A46">
              <w:rPr>
                <w:rFonts w:eastAsia="Times New Roman" w:cs="Times New Roman"/>
                <w:sz w:val="20"/>
                <w:szCs w:val="20"/>
                <w:lang w:val="en-GB"/>
              </w:rPr>
              <w:t>1.</w:t>
            </w:r>
          </w:p>
        </w:tc>
        <w:tc>
          <w:tcPr>
            <w:tcW w:w="0" w:type="auto"/>
          </w:tcPr>
          <w:p w:rsidR="006807B1" w:rsidRPr="00167A46" w:rsidRDefault="006807B1" w:rsidP="002D413E">
            <w:pP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en-GB"/>
              </w:rPr>
            </w:pPr>
          </w:p>
        </w:tc>
        <w:tc>
          <w:tcPr>
            <w:tcW w:w="0" w:type="auto"/>
          </w:tcPr>
          <w:p w:rsidR="006807B1" w:rsidRPr="00167A46" w:rsidRDefault="006807B1" w:rsidP="002D413E">
            <w:pP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en-GB"/>
              </w:rPr>
            </w:pPr>
          </w:p>
        </w:tc>
        <w:tc>
          <w:tcPr>
            <w:tcW w:w="0" w:type="auto"/>
          </w:tcPr>
          <w:p w:rsidR="006807B1" w:rsidRPr="00167A46" w:rsidRDefault="006807B1" w:rsidP="002D413E">
            <w:pP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en-GB"/>
              </w:rPr>
            </w:pPr>
          </w:p>
        </w:tc>
      </w:tr>
      <w:tr w:rsidR="00E275C5" w:rsidRPr="009017AF" w:rsidTr="00186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807B1" w:rsidRPr="00167A46" w:rsidRDefault="006807B1" w:rsidP="002D413E">
            <w:pPr>
              <w:rPr>
                <w:rFonts w:eastAsia="Times New Roman" w:cs="Times New Roman"/>
                <w:b w:val="0"/>
                <w:sz w:val="20"/>
                <w:szCs w:val="20"/>
                <w:lang w:val="en-GB"/>
              </w:rPr>
            </w:pPr>
            <w:r w:rsidRPr="00167A46">
              <w:rPr>
                <w:rFonts w:eastAsia="Times New Roman" w:cs="Times New Roman"/>
                <w:sz w:val="20"/>
                <w:szCs w:val="20"/>
                <w:lang w:val="en-GB"/>
              </w:rPr>
              <w:t>2.</w:t>
            </w:r>
          </w:p>
        </w:tc>
        <w:tc>
          <w:tcPr>
            <w:tcW w:w="0" w:type="auto"/>
          </w:tcPr>
          <w:p w:rsidR="006807B1" w:rsidRPr="00167A46" w:rsidRDefault="006807B1" w:rsidP="002D413E">
            <w:pP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en-GB"/>
              </w:rPr>
            </w:pPr>
          </w:p>
        </w:tc>
        <w:tc>
          <w:tcPr>
            <w:tcW w:w="0" w:type="auto"/>
          </w:tcPr>
          <w:p w:rsidR="006807B1" w:rsidRPr="00167A46" w:rsidRDefault="006807B1" w:rsidP="002D413E">
            <w:pP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en-GB"/>
              </w:rPr>
            </w:pPr>
          </w:p>
        </w:tc>
        <w:tc>
          <w:tcPr>
            <w:tcW w:w="0" w:type="auto"/>
          </w:tcPr>
          <w:p w:rsidR="006807B1" w:rsidRPr="00167A46" w:rsidRDefault="006807B1" w:rsidP="002D413E">
            <w:pP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en-GB"/>
              </w:rPr>
            </w:pPr>
          </w:p>
        </w:tc>
      </w:tr>
      <w:tr w:rsidR="00E275C5" w:rsidRPr="009017AF" w:rsidTr="00186F1B">
        <w:tc>
          <w:tcPr>
            <w:cnfStyle w:val="001000000000" w:firstRow="0" w:lastRow="0" w:firstColumn="1" w:lastColumn="0" w:oddVBand="0" w:evenVBand="0" w:oddHBand="0" w:evenHBand="0" w:firstRowFirstColumn="0" w:firstRowLastColumn="0" w:lastRowFirstColumn="0" w:lastRowLastColumn="0"/>
            <w:tcW w:w="0" w:type="auto"/>
          </w:tcPr>
          <w:p w:rsidR="006807B1" w:rsidRPr="00167A46" w:rsidRDefault="006807B1" w:rsidP="002D413E">
            <w:pPr>
              <w:rPr>
                <w:rFonts w:eastAsia="Times New Roman" w:cs="Times New Roman"/>
                <w:b w:val="0"/>
                <w:sz w:val="20"/>
                <w:szCs w:val="20"/>
                <w:lang w:val="en-GB"/>
              </w:rPr>
            </w:pPr>
            <w:r w:rsidRPr="00167A46">
              <w:rPr>
                <w:rFonts w:eastAsia="Times New Roman" w:cs="Times New Roman"/>
                <w:sz w:val="20"/>
                <w:szCs w:val="20"/>
                <w:lang w:val="en-GB"/>
              </w:rPr>
              <w:t>3.</w:t>
            </w:r>
          </w:p>
        </w:tc>
        <w:tc>
          <w:tcPr>
            <w:tcW w:w="0" w:type="auto"/>
          </w:tcPr>
          <w:p w:rsidR="006807B1" w:rsidRPr="00167A46" w:rsidRDefault="006807B1" w:rsidP="002D413E">
            <w:pP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en-GB"/>
              </w:rPr>
            </w:pPr>
          </w:p>
        </w:tc>
        <w:tc>
          <w:tcPr>
            <w:tcW w:w="0" w:type="auto"/>
          </w:tcPr>
          <w:p w:rsidR="006807B1" w:rsidRPr="00167A46" w:rsidRDefault="006807B1" w:rsidP="002D413E">
            <w:pP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en-GB"/>
              </w:rPr>
            </w:pPr>
          </w:p>
        </w:tc>
        <w:tc>
          <w:tcPr>
            <w:tcW w:w="0" w:type="auto"/>
          </w:tcPr>
          <w:p w:rsidR="006807B1" w:rsidRPr="00167A46" w:rsidRDefault="006807B1" w:rsidP="002D413E">
            <w:pP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en-GB"/>
              </w:rPr>
            </w:pPr>
          </w:p>
        </w:tc>
      </w:tr>
      <w:tr w:rsidR="00E275C5" w:rsidRPr="009017AF" w:rsidTr="00186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807B1" w:rsidRPr="00167A46" w:rsidRDefault="006807B1" w:rsidP="002D413E">
            <w:pPr>
              <w:rPr>
                <w:rFonts w:eastAsia="Times New Roman" w:cs="Times New Roman"/>
                <w:b w:val="0"/>
                <w:sz w:val="20"/>
                <w:szCs w:val="20"/>
                <w:lang w:val="en-GB"/>
              </w:rPr>
            </w:pPr>
            <w:r w:rsidRPr="00167A46">
              <w:rPr>
                <w:rFonts w:eastAsia="Times New Roman" w:cs="Times New Roman"/>
                <w:sz w:val="20"/>
                <w:szCs w:val="20"/>
                <w:lang w:val="en-GB"/>
              </w:rPr>
              <w:t>4.</w:t>
            </w:r>
          </w:p>
        </w:tc>
        <w:tc>
          <w:tcPr>
            <w:tcW w:w="0" w:type="auto"/>
          </w:tcPr>
          <w:p w:rsidR="006807B1" w:rsidRPr="00167A46" w:rsidRDefault="006807B1" w:rsidP="002D413E">
            <w:pP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en-GB"/>
              </w:rPr>
            </w:pPr>
          </w:p>
        </w:tc>
        <w:tc>
          <w:tcPr>
            <w:tcW w:w="0" w:type="auto"/>
          </w:tcPr>
          <w:p w:rsidR="006807B1" w:rsidRPr="00167A46" w:rsidRDefault="006807B1" w:rsidP="002D413E">
            <w:pP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en-GB"/>
              </w:rPr>
            </w:pPr>
          </w:p>
        </w:tc>
        <w:tc>
          <w:tcPr>
            <w:tcW w:w="0" w:type="auto"/>
          </w:tcPr>
          <w:p w:rsidR="006807B1" w:rsidRPr="00167A46" w:rsidRDefault="006807B1" w:rsidP="002D413E">
            <w:pP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en-GB"/>
              </w:rPr>
            </w:pPr>
          </w:p>
        </w:tc>
      </w:tr>
      <w:tr w:rsidR="00E275C5" w:rsidRPr="009017AF" w:rsidTr="00186F1B">
        <w:tc>
          <w:tcPr>
            <w:cnfStyle w:val="001000000000" w:firstRow="0" w:lastRow="0" w:firstColumn="1" w:lastColumn="0" w:oddVBand="0" w:evenVBand="0" w:oddHBand="0" w:evenHBand="0" w:firstRowFirstColumn="0" w:firstRowLastColumn="0" w:lastRowFirstColumn="0" w:lastRowLastColumn="0"/>
            <w:tcW w:w="0" w:type="auto"/>
          </w:tcPr>
          <w:p w:rsidR="006807B1" w:rsidRPr="00167A46" w:rsidRDefault="006807B1" w:rsidP="002D413E">
            <w:pPr>
              <w:rPr>
                <w:rFonts w:eastAsia="Times New Roman" w:cs="Times New Roman"/>
                <w:b w:val="0"/>
                <w:sz w:val="20"/>
                <w:szCs w:val="20"/>
                <w:lang w:val="en-GB"/>
              </w:rPr>
            </w:pPr>
            <w:r w:rsidRPr="00167A46">
              <w:rPr>
                <w:rFonts w:eastAsia="Times New Roman" w:cs="Times New Roman"/>
                <w:sz w:val="20"/>
                <w:szCs w:val="20"/>
                <w:lang w:val="en-GB"/>
              </w:rPr>
              <w:t>5.</w:t>
            </w:r>
          </w:p>
        </w:tc>
        <w:tc>
          <w:tcPr>
            <w:tcW w:w="0" w:type="auto"/>
          </w:tcPr>
          <w:p w:rsidR="006807B1" w:rsidRPr="00167A46" w:rsidRDefault="006807B1" w:rsidP="002D413E">
            <w:pP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en-GB"/>
              </w:rPr>
            </w:pPr>
          </w:p>
        </w:tc>
        <w:tc>
          <w:tcPr>
            <w:tcW w:w="0" w:type="auto"/>
          </w:tcPr>
          <w:p w:rsidR="006807B1" w:rsidRPr="00167A46" w:rsidRDefault="006807B1" w:rsidP="002D413E">
            <w:pP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en-GB"/>
              </w:rPr>
            </w:pPr>
          </w:p>
        </w:tc>
        <w:tc>
          <w:tcPr>
            <w:tcW w:w="0" w:type="auto"/>
          </w:tcPr>
          <w:p w:rsidR="006807B1" w:rsidRPr="00167A46" w:rsidRDefault="006807B1" w:rsidP="002D413E">
            <w:pP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en-GB"/>
              </w:rPr>
            </w:pPr>
          </w:p>
        </w:tc>
      </w:tr>
      <w:tr w:rsidR="00E275C5" w:rsidRPr="009017AF" w:rsidTr="00186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807B1" w:rsidRPr="00167A46" w:rsidRDefault="006807B1" w:rsidP="002D413E">
            <w:pPr>
              <w:rPr>
                <w:rFonts w:eastAsia="Times New Roman" w:cs="Times New Roman"/>
                <w:b w:val="0"/>
                <w:sz w:val="20"/>
                <w:szCs w:val="20"/>
                <w:lang w:val="en-GB"/>
              </w:rPr>
            </w:pPr>
            <w:r w:rsidRPr="00167A46">
              <w:rPr>
                <w:rFonts w:eastAsia="Times New Roman" w:cs="Times New Roman"/>
                <w:sz w:val="20"/>
                <w:szCs w:val="20"/>
                <w:lang w:val="en-GB"/>
              </w:rPr>
              <w:t>6.</w:t>
            </w:r>
          </w:p>
        </w:tc>
        <w:tc>
          <w:tcPr>
            <w:tcW w:w="0" w:type="auto"/>
          </w:tcPr>
          <w:p w:rsidR="006807B1" w:rsidRPr="00167A46" w:rsidRDefault="006807B1" w:rsidP="002D413E">
            <w:pP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en-GB"/>
              </w:rPr>
            </w:pPr>
          </w:p>
        </w:tc>
        <w:tc>
          <w:tcPr>
            <w:tcW w:w="0" w:type="auto"/>
          </w:tcPr>
          <w:p w:rsidR="006807B1" w:rsidRPr="00167A46" w:rsidRDefault="006807B1" w:rsidP="002D413E">
            <w:pP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en-GB"/>
              </w:rPr>
            </w:pPr>
          </w:p>
        </w:tc>
        <w:tc>
          <w:tcPr>
            <w:tcW w:w="0" w:type="auto"/>
          </w:tcPr>
          <w:p w:rsidR="006807B1" w:rsidRPr="00167A46" w:rsidRDefault="006807B1" w:rsidP="002D413E">
            <w:pP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en-GB"/>
              </w:rPr>
            </w:pPr>
          </w:p>
        </w:tc>
      </w:tr>
      <w:tr w:rsidR="00E275C5" w:rsidRPr="009017AF" w:rsidTr="00186F1B">
        <w:tc>
          <w:tcPr>
            <w:cnfStyle w:val="001000000000" w:firstRow="0" w:lastRow="0" w:firstColumn="1" w:lastColumn="0" w:oddVBand="0" w:evenVBand="0" w:oddHBand="0" w:evenHBand="0" w:firstRowFirstColumn="0" w:firstRowLastColumn="0" w:lastRowFirstColumn="0" w:lastRowLastColumn="0"/>
            <w:tcW w:w="0" w:type="auto"/>
          </w:tcPr>
          <w:p w:rsidR="006807B1" w:rsidRPr="00167A46" w:rsidRDefault="006807B1" w:rsidP="002D413E">
            <w:pPr>
              <w:rPr>
                <w:rFonts w:eastAsia="Times New Roman" w:cs="Times New Roman"/>
                <w:b w:val="0"/>
                <w:sz w:val="20"/>
                <w:szCs w:val="20"/>
                <w:lang w:val="en-GB"/>
              </w:rPr>
            </w:pPr>
          </w:p>
        </w:tc>
        <w:tc>
          <w:tcPr>
            <w:tcW w:w="0" w:type="auto"/>
          </w:tcPr>
          <w:p w:rsidR="006807B1" w:rsidRPr="00167A46" w:rsidRDefault="006807B1" w:rsidP="002D413E">
            <w:pP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en-GB"/>
              </w:rPr>
            </w:pPr>
          </w:p>
        </w:tc>
        <w:tc>
          <w:tcPr>
            <w:tcW w:w="0" w:type="auto"/>
          </w:tcPr>
          <w:p w:rsidR="006807B1" w:rsidRPr="00167A46" w:rsidRDefault="006807B1" w:rsidP="002D413E">
            <w:pP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en-GB"/>
              </w:rPr>
            </w:pPr>
          </w:p>
        </w:tc>
        <w:tc>
          <w:tcPr>
            <w:tcW w:w="0" w:type="auto"/>
          </w:tcPr>
          <w:p w:rsidR="006807B1" w:rsidRPr="00167A46" w:rsidRDefault="006807B1" w:rsidP="002D413E">
            <w:pP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en-GB"/>
              </w:rPr>
            </w:pPr>
          </w:p>
        </w:tc>
      </w:tr>
      <w:tr w:rsidR="006807B1" w:rsidRPr="009017AF" w:rsidTr="00186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rsidR="006807B1" w:rsidRPr="00167A46" w:rsidRDefault="006807B1" w:rsidP="002D413E">
            <w:pPr>
              <w:rPr>
                <w:rFonts w:eastAsia="Times New Roman" w:cs="Times New Roman"/>
                <w:b w:val="0"/>
                <w:sz w:val="20"/>
                <w:szCs w:val="20"/>
                <w:lang w:val="en-GB"/>
              </w:rPr>
            </w:pPr>
            <w:r w:rsidRPr="00167A46">
              <w:rPr>
                <w:rFonts w:eastAsia="Times New Roman" w:cs="Times New Roman"/>
                <w:sz w:val="20"/>
                <w:szCs w:val="20"/>
                <w:lang w:val="en-GB"/>
              </w:rPr>
              <w:t xml:space="preserve">Please list key </w:t>
            </w:r>
            <w:r w:rsidR="00EB2406" w:rsidRPr="00167A46">
              <w:rPr>
                <w:rFonts w:eastAsia="Times New Roman" w:cs="Times New Roman"/>
                <w:sz w:val="20"/>
                <w:szCs w:val="20"/>
                <w:lang w:val="en-GB"/>
              </w:rPr>
              <w:t xml:space="preserve">2018-2019 </w:t>
            </w:r>
            <w:r w:rsidRPr="00167A46">
              <w:rPr>
                <w:rFonts w:eastAsia="Times New Roman" w:cs="Times New Roman"/>
                <w:sz w:val="20"/>
                <w:szCs w:val="20"/>
                <w:lang w:val="en-GB"/>
              </w:rPr>
              <w:t xml:space="preserve">priorities for the MSP </w:t>
            </w:r>
          </w:p>
          <w:p w:rsidR="006807B1" w:rsidRPr="00167A46" w:rsidRDefault="006807B1" w:rsidP="002D413E">
            <w:pPr>
              <w:rPr>
                <w:rFonts w:eastAsia="Times New Roman" w:cs="Times New Roman"/>
                <w:b w:val="0"/>
                <w:sz w:val="20"/>
                <w:szCs w:val="20"/>
                <w:lang w:val="en-GB"/>
              </w:rPr>
            </w:pPr>
          </w:p>
          <w:p w:rsidR="006807B1" w:rsidRPr="00167A46" w:rsidRDefault="006807B1" w:rsidP="002D413E">
            <w:pPr>
              <w:rPr>
                <w:rFonts w:eastAsia="Times New Roman" w:cs="Times New Roman"/>
                <w:i/>
                <w:sz w:val="20"/>
                <w:szCs w:val="20"/>
                <w:lang w:val="en-GB"/>
              </w:rPr>
            </w:pPr>
            <w:r w:rsidRPr="00167A46">
              <w:rPr>
                <w:rFonts w:eastAsia="Times New Roman" w:cs="Times New Roman"/>
                <w:i/>
                <w:sz w:val="20"/>
                <w:szCs w:val="20"/>
                <w:lang w:val="en-GB"/>
              </w:rPr>
              <w:t xml:space="preserve">Consider what has been working well during the past year and what achievable targets can be identified and </w:t>
            </w:r>
            <w:r w:rsidR="00E90773" w:rsidRPr="00167A46">
              <w:rPr>
                <w:rFonts w:eastAsia="Times New Roman" w:cs="Times New Roman"/>
                <w:i/>
                <w:sz w:val="20"/>
                <w:szCs w:val="20"/>
                <w:lang w:val="en-GB"/>
              </w:rPr>
              <w:t>prioritised</w:t>
            </w:r>
            <w:r w:rsidRPr="00167A46">
              <w:rPr>
                <w:rFonts w:eastAsia="Times New Roman" w:cs="Times New Roman"/>
                <w:i/>
                <w:sz w:val="20"/>
                <w:szCs w:val="20"/>
                <w:lang w:val="en-GB"/>
              </w:rPr>
              <w:t xml:space="preserve">. </w:t>
            </w:r>
            <w:r w:rsidR="003D7116" w:rsidRPr="00167A46">
              <w:rPr>
                <w:rFonts w:eastAsia="Times New Roman" w:cs="Times New Roman"/>
                <w:i/>
                <w:sz w:val="20"/>
                <w:szCs w:val="20"/>
                <w:lang w:val="en-GB"/>
              </w:rPr>
              <w:t>Please</w:t>
            </w:r>
            <w:r w:rsidR="009540CD" w:rsidRPr="00167A46">
              <w:rPr>
                <w:rFonts w:eastAsia="Times New Roman" w:cs="Times New Roman"/>
                <w:i/>
                <w:sz w:val="20"/>
                <w:szCs w:val="20"/>
                <w:lang w:val="en-GB"/>
              </w:rPr>
              <w:t xml:space="preserve"> also</w:t>
            </w:r>
            <w:r w:rsidR="003D7116" w:rsidRPr="00167A46">
              <w:rPr>
                <w:rFonts w:eastAsia="Times New Roman" w:cs="Times New Roman"/>
                <w:i/>
                <w:sz w:val="20"/>
                <w:szCs w:val="20"/>
                <w:lang w:val="en-GB"/>
              </w:rPr>
              <w:t xml:space="preserve"> i</w:t>
            </w:r>
            <w:r w:rsidRPr="00167A46">
              <w:rPr>
                <w:rFonts w:eastAsia="Times New Roman" w:cs="Times New Roman"/>
                <w:i/>
                <w:sz w:val="20"/>
                <w:szCs w:val="20"/>
                <w:lang w:val="en-GB"/>
              </w:rPr>
              <w:t>nclude network-specific priorities.</w:t>
            </w:r>
          </w:p>
        </w:tc>
      </w:tr>
      <w:tr w:rsidR="006807B1" w:rsidRPr="009017AF" w:rsidTr="00186F1B">
        <w:tc>
          <w:tcPr>
            <w:cnfStyle w:val="001000000000" w:firstRow="0" w:lastRow="0" w:firstColumn="1" w:lastColumn="0" w:oddVBand="0" w:evenVBand="0" w:oddHBand="0" w:evenHBand="0" w:firstRowFirstColumn="0" w:firstRowLastColumn="0" w:lastRowFirstColumn="0" w:lastRowLastColumn="0"/>
            <w:tcW w:w="0" w:type="auto"/>
            <w:gridSpan w:val="4"/>
          </w:tcPr>
          <w:p w:rsidR="006807B1" w:rsidRPr="00167A46" w:rsidRDefault="006807B1" w:rsidP="002D413E">
            <w:pPr>
              <w:rPr>
                <w:rFonts w:eastAsia="Times New Roman" w:cs="Times New Roman"/>
                <w:b w:val="0"/>
                <w:sz w:val="20"/>
                <w:szCs w:val="20"/>
                <w:lang w:val="en-GB"/>
              </w:rPr>
            </w:pPr>
            <w:r w:rsidRPr="00167A46">
              <w:rPr>
                <w:rFonts w:eastAsia="Times New Roman" w:cs="Times New Roman"/>
                <w:sz w:val="20"/>
                <w:szCs w:val="20"/>
                <w:lang w:val="en-GB"/>
              </w:rPr>
              <w:t>1.</w:t>
            </w:r>
          </w:p>
        </w:tc>
      </w:tr>
      <w:tr w:rsidR="006807B1" w:rsidRPr="009017AF" w:rsidTr="00186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rsidR="006807B1" w:rsidRPr="00167A46" w:rsidRDefault="006807B1" w:rsidP="002D413E">
            <w:pPr>
              <w:rPr>
                <w:rFonts w:eastAsia="Times New Roman" w:cs="Times New Roman"/>
                <w:b w:val="0"/>
                <w:sz w:val="20"/>
                <w:szCs w:val="20"/>
                <w:lang w:val="en-GB"/>
              </w:rPr>
            </w:pPr>
            <w:r w:rsidRPr="00167A46">
              <w:rPr>
                <w:rFonts w:eastAsia="Times New Roman" w:cs="Times New Roman"/>
                <w:sz w:val="20"/>
                <w:szCs w:val="20"/>
                <w:lang w:val="en-GB"/>
              </w:rPr>
              <w:t>2.</w:t>
            </w:r>
          </w:p>
        </w:tc>
      </w:tr>
      <w:tr w:rsidR="006807B1" w:rsidRPr="009017AF" w:rsidTr="00186F1B">
        <w:tc>
          <w:tcPr>
            <w:cnfStyle w:val="001000000000" w:firstRow="0" w:lastRow="0" w:firstColumn="1" w:lastColumn="0" w:oddVBand="0" w:evenVBand="0" w:oddHBand="0" w:evenHBand="0" w:firstRowFirstColumn="0" w:firstRowLastColumn="0" w:lastRowFirstColumn="0" w:lastRowLastColumn="0"/>
            <w:tcW w:w="0" w:type="auto"/>
            <w:gridSpan w:val="4"/>
          </w:tcPr>
          <w:p w:rsidR="006807B1" w:rsidRPr="00167A46" w:rsidRDefault="006807B1" w:rsidP="002D413E">
            <w:pPr>
              <w:rPr>
                <w:rFonts w:eastAsia="Times New Roman" w:cs="Times New Roman"/>
                <w:b w:val="0"/>
                <w:sz w:val="20"/>
                <w:szCs w:val="20"/>
                <w:lang w:val="en-GB"/>
              </w:rPr>
            </w:pPr>
            <w:r w:rsidRPr="00167A46">
              <w:rPr>
                <w:rFonts w:eastAsia="Times New Roman" w:cs="Times New Roman"/>
                <w:sz w:val="20"/>
                <w:szCs w:val="20"/>
                <w:lang w:val="en-GB"/>
              </w:rPr>
              <w:t>3.</w:t>
            </w:r>
          </w:p>
        </w:tc>
      </w:tr>
      <w:tr w:rsidR="006807B1" w:rsidRPr="009017AF" w:rsidTr="00186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rsidR="006807B1" w:rsidRPr="00167A46" w:rsidRDefault="006807B1" w:rsidP="002D413E">
            <w:pPr>
              <w:rPr>
                <w:rFonts w:eastAsia="Times New Roman" w:cs="Times New Roman"/>
                <w:b w:val="0"/>
                <w:sz w:val="20"/>
                <w:szCs w:val="20"/>
                <w:lang w:val="en-GB"/>
              </w:rPr>
            </w:pPr>
            <w:r w:rsidRPr="00167A46">
              <w:rPr>
                <w:rFonts w:eastAsia="Times New Roman" w:cs="Times New Roman"/>
                <w:sz w:val="20"/>
                <w:szCs w:val="20"/>
                <w:lang w:val="en-GB"/>
              </w:rPr>
              <w:t>4.</w:t>
            </w:r>
          </w:p>
        </w:tc>
      </w:tr>
      <w:tr w:rsidR="00186F1B" w:rsidRPr="009017AF" w:rsidTr="00186F1B">
        <w:tc>
          <w:tcPr>
            <w:cnfStyle w:val="001000000000" w:firstRow="0" w:lastRow="0" w:firstColumn="1" w:lastColumn="0" w:oddVBand="0" w:evenVBand="0" w:oddHBand="0" w:evenHBand="0" w:firstRowFirstColumn="0" w:firstRowLastColumn="0" w:lastRowFirstColumn="0" w:lastRowLastColumn="0"/>
            <w:tcW w:w="0" w:type="auto"/>
            <w:gridSpan w:val="4"/>
          </w:tcPr>
          <w:p w:rsidR="00186F1B" w:rsidRPr="00167A46" w:rsidRDefault="00186F1B" w:rsidP="002D413E">
            <w:pPr>
              <w:rPr>
                <w:rFonts w:eastAsia="Times New Roman" w:cs="Times New Roman"/>
                <w:b w:val="0"/>
                <w:sz w:val="20"/>
                <w:szCs w:val="20"/>
                <w:lang w:val="en-GB"/>
              </w:rPr>
            </w:pPr>
            <w:r w:rsidRPr="00167A46">
              <w:rPr>
                <w:rFonts w:eastAsia="Times New Roman" w:cs="Times New Roman"/>
                <w:sz w:val="20"/>
                <w:szCs w:val="20"/>
                <w:lang w:val="en-GB"/>
              </w:rPr>
              <w:t>5.</w:t>
            </w:r>
          </w:p>
        </w:tc>
      </w:tr>
      <w:tr w:rsidR="00186F1B" w:rsidRPr="009017AF" w:rsidTr="00186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rsidR="00186F1B" w:rsidRPr="00167A46" w:rsidRDefault="00186F1B" w:rsidP="002D413E">
            <w:pPr>
              <w:rPr>
                <w:rFonts w:eastAsia="Times New Roman" w:cs="Times New Roman"/>
                <w:sz w:val="20"/>
                <w:szCs w:val="20"/>
                <w:lang w:val="en-GB"/>
              </w:rPr>
            </w:pPr>
          </w:p>
        </w:tc>
      </w:tr>
      <w:tr w:rsidR="006807B1" w:rsidRPr="009017AF" w:rsidTr="00186F1B">
        <w:tc>
          <w:tcPr>
            <w:cnfStyle w:val="001000000000" w:firstRow="0" w:lastRow="0" w:firstColumn="1" w:lastColumn="0" w:oddVBand="0" w:evenVBand="0" w:oddHBand="0" w:evenHBand="0" w:firstRowFirstColumn="0" w:firstRowLastColumn="0" w:lastRowFirstColumn="0" w:lastRowLastColumn="0"/>
            <w:tcW w:w="0" w:type="auto"/>
            <w:gridSpan w:val="4"/>
          </w:tcPr>
          <w:p w:rsidR="006807B1" w:rsidRPr="00167A46" w:rsidRDefault="006807B1" w:rsidP="002D413E">
            <w:pPr>
              <w:rPr>
                <w:rFonts w:eastAsia="Times New Roman" w:cs="Times New Roman"/>
                <w:b w:val="0"/>
                <w:sz w:val="20"/>
                <w:szCs w:val="20"/>
                <w:lang w:val="en-GB"/>
              </w:rPr>
            </w:pPr>
          </w:p>
        </w:tc>
      </w:tr>
      <w:tr w:rsidR="006807B1" w:rsidRPr="009017AF" w:rsidTr="00186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rsidR="006807B1" w:rsidRPr="00167A46" w:rsidRDefault="007E1E62" w:rsidP="002D413E">
            <w:pPr>
              <w:rPr>
                <w:rFonts w:eastAsia="Times New Roman" w:cs="Times New Roman"/>
                <w:b w:val="0"/>
                <w:sz w:val="20"/>
                <w:szCs w:val="20"/>
                <w:lang w:val="en-GB"/>
              </w:rPr>
            </w:pPr>
            <w:r w:rsidRPr="00167A46">
              <w:rPr>
                <w:rFonts w:eastAsia="Times New Roman" w:cs="Times New Roman"/>
                <w:sz w:val="20"/>
                <w:szCs w:val="20"/>
                <w:lang w:val="en-GB"/>
              </w:rPr>
              <w:t>I</w:t>
            </w:r>
            <w:r w:rsidR="006807B1" w:rsidRPr="00167A46">
              <w:rPr>
                <w:rFonts w:eastAsia="Times New Roman" w:cs="Times New Roman"/>
                <w:sz w:val="20"/>
                <w:szCs w:val="20"/>
                <w:lang w:val="en-GB"/>
              </w:rPr>
              <w:t xml:space="preserve">f you are seeking external support from the </w:t>
            </w:r>
            <w:r w:rsidRPr="00167A46">
              <w:rPr>
                <w:rFonts w:eastAsia="Times New Roman" w:cs="Times New Roman"/>
                <w:sz w:val="20"/>
                <w:szCs w:val="20"/>
                <w:lang w:val="en-GB"/>
              </w:rPr>
              <w:t xml:space="preserve">global </w:t>
            </w:r>
            <w:r w:rsidR="006807B1" w:rsidRPr="00167A46">
              <w:rPr>
                <w:rFonts w:eastAsia="Times New Roman" w:cs="Times New Roman"/>
                <w:sz w:val="20"/>
                <w:szCs w:val="20"/>
                <w:lang w:val="en-GB"/>
              </w:rPr>
              <w:t>Networks and/or external technical mechanisms</w:t>
            </w:r>
            <w:r w:rsidRPr="00167A46">
              <w:rPr>
                <w:rFonts w:eastAsia="Times New Roman" w:cs="Times New Roman"/>
                <w:sz w:val="20"/>
                <w:szCs w:val="20"/>
                <w:lang w:val="en-GB"/>
              </w:rPr>
              <w:t>,</w:t>
            </w:r>
            <w:r w:rsidR="006807B1" w:rsidRPr="00167A46">
              <w:rPr>
                <w:rFonts w:eastAsia="Times New Roman" w:cs="Times New Roman"/>
                <w:sz w:val="20"/>
                <w:szCs w:val="20"/>
                <w:lang w:val="en-GB"/>
              </w:rPr>
              <w:t xml:space="preserve"> through the SUN Movement Secretariat</w:t>
            </w:r>
            <w:r w:rsidRPr="00167A46">
              <w:rPr>
                <w:rFonts w:eastAsia="Times New Roman" w:cs="Times New Roman"/>
                <w:sz w:val="20"/>
                <w:szCs w:val="20"/>
                <w:lang w:val="en-GB"/>
              </w:rPr>
              <w:t>, please provide relevant information</w:t>
            </w:r>
          </w:p>
        </w:tc>
      </w:tr>
      <w:tr w:rsidR="006807B1" w:rsidRPr="009017AF" w:rsidTr="00186F1B">
        <w:tc>
          <w:tcPr>
            <w:cnfStyle w:val="001000000000" w:firstRow="0" w:lastRow="0" w:firstColumn="1" w:lastColumn="0" w:oddVBand="0" w:evenVBand="0" w:oddHBand="0" w:evenHBand="0" w:firstRowFirstColumn="0" w:firstRowLastColumn="0" w:lastRowFirstColumn="0" w:lastRowLastColumn="0"/>
            <w:tcW w:w="0" w:type="auto"/>
            <w:gridSpan w:val="4"/>
          </w:tcPr>
          <w:p w:rsidR="006807B1" w:rsidRPr="00F03E09" w:rsidRDefault="006807B1" w:rsidP="002D413E">
            <w:pPr>
              <w:rPr>
                <w:rFonts w:ascii="Calibri" w:eastAsia="Times New Roman" w:hAnsi="Calibri" w:cs="Times New Roman"/>
                <w:b w:val="0"/>
                <w:lang w:val="en-GB"/>
              </w:rPr>
            </w:pPr>
          </w:p>
          <w:p w:rsidR="006807B1" w:rsidRPr="00765E3C" w:rsidRDefault="006807B1" w:rsidP="002D413E">
            <w:pPr>
              <w:rPr>
                <w:rFonts w:ascii="Calibri" w:eastAsia="Times New Roman" w:hAnsi="Calibri" w:cs="Times New Roman"/>
                <w:b w:val="0"/>
                <w:lang w:val="en-GB"/>
              </w:rPr>
            </w:pPr>
          </w:p>
        </w:tc>
      </w:tr>
    </w:tbl>
    <w:p w:rsidR="006807B1" w:rsidRPr="00F03E09" w:rsidRDefault="006807B1" w:rsidP="00322FFB">
      <w:pPr>
        <w:rPr>
          <w:rFonts w:ascii="Calibri" w:eastAsia="Times New Roman" w:hAnsi="Calibri" w:cs="Times New Roman"/>
          <w:b/>
          <w:sz w:val="24"/>
          <w:szCs w:val="24"/>
          <w:lang w:val="en-GB"/>
        </w:rPr>
      </w:pPr>
    </w:p>
    <w:p w:rsidR="006807B1" w:rsidRPr="00F03E09" w:rsidRDefault="006807B1" w:rsidP="00322FFB">
      <w:pPr>
        <w:rPr>
          <w:rFonts w:ascii="Calibri" w:eastAsia="Times New Roman" w:hAnsi="Calibri" w:cs="Times New Roman"/>
          <w:b/>
          <w:sz w:val="24"/>
          <w:szCs w:val="24"/>
          <w:lang w:val="en-GB"/>
        </w:rPr>
      </w:pPr>
    </w:p>
    <w:p w:rsidR="00F030E0" w:rsidRPr="00765E3C" w:rsidRDefault="00B7518B" w:rsidP="002B0F9A">
      <w:pPr>
        <w:spacing w:after="100"/>
        <w:rPr>
          <w:rFonts w:ascii="Calibri" w:eastAsia="Times New Roman" w:hAnsi="Calibri" w:cs="Times New Roman"/>
          <w:b/>
          <w:sz w:val="24"/>
          <w:szCs w:val="32"/>
          <w:highlight w:val="yellow"/>
          <w:lang w:val="en-GB"/>
        </w:rPr>
      </w:pPr>
      <w:r>
        <w:rPr>
          <w:rFonts w:ascii="Calibri" w:eastAsia="Times New Roman" w:hAnsi="Calibri" w:cs="Times New Roman"/>
          <w:b/>
          <w:sz w:val="36"/>
          <w:szCs w:val="36"/>
          <w:lang w:val="en-GB"/>
        </w:rPr>
        <w:pict w14:anchorId="3DE90C2E">
          <v:rect id="_x0000_i1029" style="width:523.35pt;height:1.5pt" o:hralign="center" o:hrstd="t" o:hrnoshade="t" o:hr="t" fillcolor="#f58220" stroked="f"/>
        </w:pict>
      </w:r>
    </w:p>
    <w:p w:rsidR="00F030E0" w:rsidRPr="008E676A" w:rsidRDefault="00F030E0" w:rsidP="002B0F9A">
      <w:pPr>
        <w:spacing w:after="100"/>
        <w:rPr>
          <w:rFonts w:ascii="Calibri" w:eastAsia="Times New Roman" w:hAnsi="Calibri" w:cs="Times New Roman"/>
          <w:b/>
          <w:sz w:val="24"/>
          <w:szCs w:val="32"/>
          <w:highlight w:val="yellow"/>
          <w:lang w:val="en-GB"/>
        </w:rPr>
      </w:pPr>
    </w:p>
    <w:p w:rsidR="00F030E0" w:rsidRPr="008E676A" w:rsidRDefault="00F030E0" w:rsidP="002B0F9A">
      <w:pPr>
        <w:spacing w:after="100"/>
        <w:rPr>
          <w:rFonts w:ascii="Calibri" w:eastAsia="Times New Roman" w:hAnsi="Calibri" w:cs="Times New Roman"/>
          <w:b/>
          <w:sz w:val="24"/>
          <w:szCs w:val="32"/>
          <w:highlight w:val="yellow"/>
          <w:lang w:val="en-GB"/>
        </w:rPr>
      </w:pPr>
    </w:p>
    <w:p w:rsidR="00BF5820" w:rsidRPr="008E676A" w:rsidRDefault="00BF5820" w:rsidP="002B0F9A">
      <w:pPr>
        <w:spacing w:after="100"/>
        <w:rPr>
          <w:rFonts w:ascii="Calibri" w:eastAsia="Times New Roman" w:hAnsi="Calibri" w:cs="Times New Roman"/>
          <w:b/>
          <w:sz w:val="24"/>
          <w:szCs w:val="32"/>
          <w:highlight w:val="yellow"/>
          <w:lang w:val="en-GB"/>
        </w:rPr>
      </w:pPr>
    </w:p>
    <w:p w:rsidR="006807B1" w:rsidRPr="008E676A" w:rsidRDefault="006807B1">
      <w:pPr>
        <w:rPr>
          <w:rFonts w:ascii="Calibri" w:eastAsia="Times New Roman" w:hAnsi="Calibri" w:cs="Times New Roman"/>
          <w:b/>
          <w:sz w:val="24"/>
          <w:szCs w:val="24"/>
          <w:lang w:val="en-GB"/>
        </w:rPr>
      </w:pPr>
      <w:r w:rsidRPr="008E676A">
        <w:rPr>
          <w:rFonts w:ascii="Calibri" w:eastAsia="Times New Roman" w:hAnsi="Calibri" w:cs="Times New Roman"/>
          <w:b/>
          <w:sz w:val="24"/>
          <w:szCs w:val="24"/>
          <w:lang w:val="en-GB"/>
        </w:rPr>
        <w:br w:type="page"/>
      </w:r>
    </w:p>
    <w:p w:rsidR="00BF5820" w:rsidRPr="003841A6" w:rsidRDefault="00BF5820" w:rsidP="00C0589A">
      <w:pPr>
        <w:jc w:val="right"/>
        <w:rPr>
          <w:rFonts w:ascii="Calibri" w:hAnsi="Calibri" w:cs="Times New Roman"/>
          <w:b/>
          <w:sz w:val="24"/>
          <w:szCs w:val="24"/>
          <w:lang w:val="en-GB"/>
        </w:rPr>
      </w:pPr>
      <w:r w:rsidRPr="008E676A">
        <w:rPr>
          <w:rFonts w:ascii="Calibri" w:eastAsia="Times New Roman" w:hAnsi="Calibri" w:cs="Times New Roman"/>
          <w:b/>
          <w:sz w:val="24"/>
          <w:szCs w:val="24"/>
          <w:lang w:val="en-GB"/>
        </w:rPr>
        <w:lastRenderedPageBreak/>
        <w:t xml:space="preserve">Annex 2: </w:t>
      </w:r>
      <w:r w:rsidRPr="003841A6">
        <w:rPr>
          <w:rFonts w:ascii="Calibri" w:hAnsi="Calibri" w:cs="Times New Roman"/>
          <w:b/>
          <w:sz w:val="24"/>
          <w:szCs w:val="24"/>
          <w:lang w:val="en-GB"/>
        </w:rPr>
        <w:t xml:space="preserve">Emergency </w:t>
      </w:r>
      <w:r w:rsidR="0037189C">
        <w:rPr>
          <w:rFonts w:ascii="Calibri" w:hAnsi="Calibri" w:cs="Times New Roman"/>
          <w:b/>
          <w:sz w:val="24"/>
          <w:szCs w:val="24"/>
          <w:lang w:val="en-GB"/>
        </w:rPr>
        <w:t>p</w:t>
      </w:r>
      <w:r w:rsidR="0037189C" w:rsidRPr="003841A6">
        <w:rPr>
          <w:rFonts w:ascii="Calibri" w:hAnsi="Calibri" w:cs="Times New Roman"/>
          <w:b/>
          <w:sz w:val="24"/>
          <w:szCs w:val="24"/>
          <w:lang w:val="en-GB"/>
        </w:rPr>
        <w:t xml:space="preserve">reparedness </w:t>
      </w:r>
      <w:r w:rsidRPr="003841A6">
        <w:rPr>
          <w:rFonts w:ascii="Calibri" w:hAnsi="Calibri" w:cs="Times New Roman"/>
          <w:b/>
          <w:sz w:val="24"/>
          <w:szCs w:val="24"/>
          <w:lang w:val="en-GB"/>
        </w:rPr>
        <w:t xml:space="preserve">and </w:t>
      </w:r>
      <w:r w:rsidR="0037189C">
        <w:rPr>
          <w:rFonts w:ascii="Calibri" w:hAnsi="Calibri" w:cs="Times New Roman"/>
          <w:b/>
          <w:sz w:val="24"/>
          <w:szCs w:val="24"/>
          <w:lang w:val="en-GB"/>
        </w:rPr>
        <w:t>r</w:t>
      </w:r>
      <w:r w:rsidR="0037189C" w:rsidRPr="003841A6">
        <w:rPr>
          <w:rFonts w:ascii="Calibri" w:hAnsi="Calibri" w:cs="Times New Roman"/>
          <w:b/>
          <w:sz w:val="24"/>
          <w:szCs w:val="24"/>
          <w:lang w:val="en-GB"/>
        </w:rPr>
        <w:t xml:space="preserve">esponse </w:t>
      </w:r>
      <w:r w:rsidR="0037189C">
        <w:rPr>
          <w:rFonts w:ascii="Calibri" w:hAnsi="Calibri" w:cs="Times New Roman"/>
          <w:b/>
          <w:sz w:val="24"/>
          <w:szCs w:val="24"/>
          <w:lang w:val="en-GB"/>
        </w:rPr>
        <w:t>p</w:t>
      </w:r>
      <w:r w:rsidR="0037189C" w:rsidRPr="003841A6">
        <w:rPr>
          <w:rFonts w:ascii="Calibri" w:hAnsi="Calibri" w:cs="Times New Roman"/>
          <w:b/>
          <w:sz w:val="24"/>
          <w:szCs w:val="24"/>
          <w:lang w:val="en-GB"/>
        </w:rPr>
        <w:t xml:space="preserve">lanning </w:t>
      </w:r>
    </w:p>
    <w:tbl>
      <w:tblPr>
        <w:tblStyle w:val="GridTable1Light-Accent2"/>
        <w:tblW w:w="0" w:type="auto"/>
        <w:tblLook w:val="04A0" w:firstRow="1" w:lastRow="0" w:firstColumn="1" w:lastColumn="0" w:noHBand="0" w:noVBand="1"/>
      </w:tblPr>
      <w:tblGrid>
        <w:gridCol w:w="5228"/>
        <w:gridCol w:w="5229"/>
      </w:tblGrid>
      <w:tr w:rsidR="00BF5820" w:rsidRPr="003841A6" w:rsidTr="00C0589A">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228" w:type="dxa"/>
          </w:tcPr>
          <w:p w:rsidR="00BF5820" w:rsidRPr="003841A6" w:rsidRDefault="00BF5820" w:rsidP="00BF5820">
            <w:pPr>
              <w:pStyle w:val="ListParagraph"/>
              <w:numPr>
                <w:ilvl w:val="0"/>
                <w:numId w:val="19"/>
              </w:numPr>
              <w:rPr>
                <w:rFonts w:ascii="Calibri" w:hAnsi="Calibri" w:cs="Times New Roman"/>
                <w:sz w:val="20"/>
                <w:szCs w:val="24"/>
                <w:lang w:val="en-GB"/>
              </w:rPr>
            </w:pPr>
            <w:r w:rsidRPr="003841A6">
              <w:rPr>
                <w:rFonts w:ascii="Calibri" w:hAnsi="Calibri" w:cs="Times New Roman"/>
                <w:sz w:val="20"/>
                <w:szCs w:val="24"/>
                <w:lang w:val="en-GB"/>
              </w:rPr>
              <w:t>Within the reporting period (i.e. the past year), has the country faced and responded to a humanitarian situation? If yes, what was the duration and type</w:t>
            </w:r>
            <w:r w:rsidR="0037189C">
              <w:rPr>
                <w:rFonts w:ascii="Calibri" w:hAnsi="Calibri" w:cs="Times New Roman"/>
                <w:sz w:val="20"/>
                <w:szCs w:val="24"/>
                <w:lang w:val="en-GB"/>
              </w:rPr>
              <w:t>(s)</w:t>
            </w:r>
            <w:r w:rsidRPr="003841A6">
              <w:rPr>
                <w:rFonts w:ascii="Calibri" w:hAnsi="Calibri" w:cs="Times New Roman"/>
                <w:sz w:val="20"/>
                <w:szCs w:val="24"/>
                <w:lang w:val="en-GB"/>
              </w:rPr>
              <w:t xml:space="preserve"> of emergency (e.g. natural and climate-related disasters, communal violence, armed conflict etc.)?</w:t>
            </w:r>
          </w:p>
          <w:p w:rsidR="00BF5820" w:rsidRPr="003841A6" w:rsidRDefault="00BF5820" w:rsidP="00BF5820">
            <w:pPr>
              <w:rPr>
                <w:rFonts w:ascii="Calibri" w:hAnsi="Calibri" w:cs="Times New Roman"/>
                <w:sz w:val="20"/>
                <w:szCs w:val="24"/>
                <w:lang w:val="en-GB"/>
              </w:rPr>
            </w:pPr>
          </w:p>
        </w:tc>
        <w:tc>
          <w:tcPr>
            <w:tcW w:w="5229" w:type="dxa"/>
          </w:tcPr>
          <w:p w:rsidR="00AE0EF9" w:rsidRPr="008E676A" w:rsidRDefault="00AE0EF9" w:rsidP="00AE0EF9">
            <w:pPr>
              <w:spacing w:after="10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GB"/>
              </w:rPr>
            </w:pPr>
            <w:r w:rsidRPr="008E676A">
              <w:rPr>
                <w:rFonts w:ascii="Calibri" w:eastAsia="Times New Roman" w:hAnsi="Calibri" w:cs="Times New Roman"/>
                <w:sz w:val="20"/>
                <w:szCs w:val="20"/>
                <w:lang w:val="en-GB"/>
              </w:rPr>
              <w:t>Yes or No</w:t>
            </w:r>
          </w:p>
          <w:p w:rsidR="00AE0EF9" w:rsidRPr="00C62DC7" w:rsidRDefault="00AE0EF9" w:rsidP="00AE0EF9">
            <w:pPr>
              <w:spacing w:after="10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GB"/>
              </w:rPr>
            </w:pPr>
          </w:p>
          <w:p w:rsidR="00BF5820" w:rsidRPr="003841A6" w:rsidRDefault="00AE0EF9" w:rsidP="00AE0EF9">
            <w:pPr>
              <w:cnfStyle w:val="100000000000" w:firstRow="1" w:lastRow="0" w:firstColumn="0" w:lastColumn="0" w:oddVBand="0" w:evenVBand="0" w:oddHBand="0" w:evenHBand="0" w:firstRowFirstColumn="0" w:firstRowLastColumn="0" w:lastRowFirstColumn="0" w:lastRowLastColumn="0"/>
              <w:rPr>
                <w:rFonts w:ascii="Calibri" w:hAnsi="Calibri" w:cs="Times New Roman"/>
                <w:b w:val="0"/>
                <w:sz w:val="20"/>
                <w:szCs w:val="24"/>
                <w:lang w:val="en-GB"/>
              </w:rPr>
            </w:pPr>
            <w:r w:rsidRPr="00152EC9">
              <w:rPr>
                <w:rFonts w:ascii="Calibri" w:eastAsia="Times New Roman" w:hAnsi="Calibri" w:cs="Times New Roman"/>
                <w:sz w:val="20"/>
                <w:szCs w:val="20"/>
                <w:lang w:val="en-GB"/>
              </w:rPr>
              <w:t>Please explain:</w:t>
            </w:r>
          </w:p>
        </w:tc>
      </w:tr>
      <w:tr w:rsidR="00BF5820" w:rsidRPr="003841A6" w:rsidTr="00C0589A">
        <w:trPr>
          <w:trHeight w:val="293"/>
        </w:trPr>
        <w:tc>
          <w:tcPr>
            <w:cnfStyle w:val="001000000000" w:firstRow="0" w:lastRow="0" w:firstColumn="1" w:lastColumn="0" w:oddVBand="0" w:evenVBand="0" w:oddHBand="0" w:evenHBand="0" w:firstRowFirstColumn="0" w:firstRowLastColumn="0" w:lastRowFirstColumn="0" w:lastRowLastColumn="0"/>
            <w:tcW w:w="5228" w:type="dxa"/>
          </w:tcPr>
          <w:p w:rsidR="00BF5820" w:rsidRPr="003841A6" w:rsidRDefault="00BF5820" w:rsidP="00BF5820">
            <w:pPr>
              <w:pStyle w:val="ListParagraph"/>
              <w:numPr>
                <w:ilvl w:val="0"/>
                <w:numId w:val="19"/>
              </w:numPr>
              <w:rPr>
                <w:rFonts w:ascii="Calibri" w:hAnsi="Calibri" w:cs="Times New Roman"/>
                <w:sz w:val="20"/>
                <w:szCs w:val="24"/>
                <w:lang w:val="en-GB"/>
              </w:rPr>
            </w:pPr>
            <w:r w:rsidRPr="003841A6">
              <w:rPr>
                <w:rFonts w:ascii="Calibri" w:hAnsi="Calibri" w:cs="Times New Roman"/>
                <w:sz w:val="20"/>
                <w:szCs w:val="24"/>
                <w:lang w:val="en-GB"/>
              </w:rPr>
              <w:t>Does the country have a national plan on emergency preparedness and response? If yes, does it include nutrition actions and indicators (both nutrition-specific and nutrition-sensitive)?</w:t>
            </w:r>
          </w:p>
          <w:p w:rsidR="00BF5820" w:rsidRPr="003841A6" w:rsidRDefault="00BF5820" w:rsidP="00BF5820">
            <w:pPr>
              <w:rPr>
                <w:rFonts w:ascii="Calibri" w:hAnsi="Calibri" w:cs="Times New Roman"/>
                <w:sz w:val="20"/>
                <w:szCs w:val="24"/>
                <w:lang w:val="en-GB"/>
              </w:rPr>
            </w:pPr>
          </w:p>
        </w:tc>
        <w:tc>
          <w:tcPr>
            <w:tcW w:w="5229" w:type="dxa"/>
          </w:tcPr>
          <w:p w:rsidR="00AE0EF9" w:rsidRPr="00167A46" w:rsidRDefault="00AE0EF9" w:rsidP="00AE0EF9">
            <w:pPr>
              <w:spacing w:after="10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lang w:val="en-GB"/>
              </w:rPr>
            </w:pPr>
            <w:r w:rsidRPr="00167A46">
              <w:rPr>
                <w:rFonts w:ascii="Calibri" w:eastAsia="Times New Roman" w:hAnsi="Calibri" w:cs="Times New Roman"/>
                <w:b/>
                <w:sz w:val="20"/>
                <w:szCs w:val="20"/>
                <w:lang w:val="en-GB"/>
              </w:rPr>
              <w:t>Yes or No</w:t>
            </w:r>
          </w:p>
          <w:p w:rsidR="00AE0EF9" w:rsidRPr="00167A46" w:rsidRDefault="00AE0EF9" w:rsidP="00AE0EF9">
            <w:pPr>
              <w:spacing w:after="10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lang w:val="en-GB"/>
              </w:rPr>
            </w:pPr>
          </w:p>
          <w:p w:rsidR="00BF5820" w:rsidRPr="00167A46" w:rsidRDefault="00AE0EF9" w:rsidP="00AE0EF9">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szCs w:val="24"/>
                <w:lang w:val="en-GB"/>
              </w:rPr>
            </w:pPr>
            <w:r w:rsidRPr="00167A46">
              <w:rPr>
                <w:rFonts w:ascii="Calibri" w:eastAsia="Times New Roman" w:hAnsi="Calibri" w:cs="Times New Roman"/>
                <w:b/>
                <w:sz w:val="20"/>
                <w:szCs w:val="20"/>
                <w:lang w:val="en-GB"/>
              </w:rPr>
              <w:t>Please explain:</w:t>
            </w:r>
          </w:p>
        </w:tc>
      </w:tr>
      <w:tr w:rsidR="00BF5820" w:rsidRPr="003841A6" w:rsidTr="00C0589A">
        <w:trPr>
          <w:trHeight w:val="293"/>
        </w:trPr>
        <w:tc>
          <w:tcPr>
            <w:cnfStyle w:val="001000000000" w:firstRow="0" w:lastRow="0" w:firstColumn="1" w:lastColumn="0" w:oddVBand="0" w:evenVBand="0" w:oddHBand="0" w:evenHBand="0" w:firstRowFirstColumn="0" w:firstRowLastColumn="0" w:lastRowFirstColumn="0" w:lastRowLastColumn="0"/>
            <w:tcW w:w="5228" w:type="dxa"/>
          </w:tcPr>
          <w:p w:rsidR="00BF5820" w:rsidRPr="003841A6" w:rsidRDefault="00BF5820" w:rsidP="00BF5820">
            <w:pPr>
              <w:pStyle w:val="ListParagraph"/>
              <w:numPr>
                <w:ilvl w:val="0"/>
                <w:numId w:val="19"/>
              </w:numPr>
              <w:rPr>
                <w:rFonts w:ascii="Calibri" w:hAnsi="Calibri" w:cs="Times New Roman"/>
                <w:sz w:val="20"/>
                <w:szCs w:val="24"/>
                <w:lang w:val="en-GB"/>
              </w:rPr>
            </w:pPr>
            <w:r w:rsidRPr="003841A6">
              <w:rPr>
                <w:rFonts w:ascii="Calibri" w:hAnsi="Calibri" w:cs="Times New Roman"/>
                <w:sz w:val="20"/>
                <w:szCs w:val="24"/>
                <w:lang w:val="en-GB"/>
              </w:rPr>
              <w:t xml:space="preserve">Is the MSP involved in discussions and planning for emergency preparedness and response? If yes, does the MSP engage with humanitarian partners, and how does the MSP contribute to linking development and humanitarian nutrition actions? </w:t>
            </w:r>
          </w:p>
          <w:p w:rsidR="00BF5820" w:rsidRPr="003841A6" w:rsidRDefault="00BF5820" w:rsidP="00BF5820">
            <w:pPr>
              <w:rPr>
                <w:rFonts w:ascii="Calibri" w:hAnsi="Calibri" w:cs="Times New Roman"/>
                <w:sz w:val="20"/>
                <w:szCs w:val="24"/>
                <w:lang w:val="en-GB"/>
              </w:rPr>
            </w:pPr>
            <w:r w:rsidRPr="003841A6">
              <w:rPr>
                <w:rFonts w:ascii="Calibri" w:hAnsi="Calibri" w:cs="Times New Roman"/>
                <w:sz w:val="20"/>
                <w:szCs w:val="24"/>
                <w:lang w:val="en-GB"/>
              </w:rPr>
              <w:t xml:space="preserve"> </w:t>
            </w:r>
          </w:p>
        </w:tc>
        <w:tc>
          <w:tcPr>
            <w:tcW w:w="5229" w:type="dxa"/>
          </w:tcPr>
          <w:p w:rsidR="00AE0EF9" w:rsidRPr="00167A46" w:rsidRDefault="00AE0EF9" w:rsidP="00AE0EF9">
            <w:pPr>
              <w:spacing w:after="10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lang w:val="en-GB"/>
              </w:rPr>
            </w:pPr>
            <w:r w:rsidRPr="00167A46">
              <w:rPr>
                <w:rFonts w:ascii="Calibri" w:eastAsia="Times New Roman" w:hAnsi="Calibri" w:cs="Times New Roman"/>
                <w:b/>
                <w:sz w:val="20"/>
                <w:szCs w:val="20"/>
                <w:lang w:val="en-GB"/>
              </w:rPr>
              <w:t>Yes or No</w:t>
            </w:r>
          </w:p>
          <w:p w:rsidR="00AE0EF9" w:rsidRPr="00167A46" w:rsidRDefault="00AE0EF9" w:rsidP="00AE0EF9">
            <w:pPr>
              <w:spacing w:after="10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lang w:val="en-GB"/>
              </w:rPr>
            </w:pPr>
          </w:p>
          <w:p w:rsidR="00BF5820" w:rsidRPr="00167A46" w:rsidRDefault="00AE0EF9" w:rsidP="00AE0EF9">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szCs w:val="24"/>
                <w:lang w:val="en-GB"/>
              </w:rPr>
            </w:pPr>
            <w:r w:rsidRPr="00167A46">
              <w:rPr>
                <w:rFonts w:ascii="Calibri" w:eastAsia="Times New Roman" w:hAnsi="Calibri" w:cs="Times New Roman"/>
                <w:b/>
                <w:sz w:val="20"/>
                <w:szCs w:val="20"/>
                <w:lang w:val="en-GB"/>
              </w:rPr>
              <w:t>Please explain:</w:t>
            </w:r>
          </w:p>
        </w:tc>
      </w:tr>
      <w:tr w:rsidR="00BF5820" w:rsidRPr="003841A6" w:rsidTr="00C0589A">
        <w:trPr>
          <w:trHeight w:val="293"/>
        </w:trPr>
        <w:tc>
          <w:tcPr>
            <w:cnfStyle w:val="001000000000" w:firstRow="0" w:lastRow="0" w:firstColumn="1" w:lastColumn="0" w:oddVBand="0" w:evenVBand="0" w:oddHBand="0" w:evenHBand="0" w:firstRowFirstColumn="0" w:firstRowLastColumn="0" w:lastRowFirstColumn="0" w:lastRowLastColumn="0"/>
            <w:tcW w:w="5228" w:type="dxa"/>
          </w:tcPr>
          <w:p w:rsidR="00BF5820" w:rsidRPr="003841A6" w:rsidRDefault="00BF5820" w:rsidP="00BF5820">
            <w:pPr>
              <w:pStyle w:val="ListParagraph"/>
              <w:numPr>
                <w:ilvl w:val="0"/>
                <w:numId w:val="19"/>
              </w:numPr>
              <w:rPr>
                <w:rFonts w:ascii="Calibri" w:hAnsi="Calibri" w:cs="Times New Roman"/>
                <w:sz w:val="20"/>
                <w:szCs w:val="24"/>
                <w:lang w:val="en-GB"/>
              </w:rPr>
            </w:pPr>
            <w:r w:rsidRPr="003841A6">
              <w:rPr>
                <w:rFonts w:ascii="Calibri" w:hAnsi="Calibri" w:cs="Times New Roman"/>
                <w:sz w:val="20"/>
                <w:szCs w:val="24"/>
                <w:lang w:val="en-GB"/>
              </w:rPr>
              <w:t xml:space="preserve">What are the key limitations faced at </w:t>
            </w:r>
            <w:r w:rsidR="00AA300B">
              <w:rPr>
                <w:rFonts w:ascii="Calibri" w:hAnsi="Calibri" w:cs="Times New Roman"/>
                <w:sz w:val="20"/>
                <w:szCs w:val="24"/>
                <w:lang w:val="en-GB"/>
              </w:rPr>
              <w:t xml:space="preserve">the </w:t>
            </w:r>
            <w:r w:rsidRPr="003841A6">
              <w:rPr>
                <w:rFonts w:ascii="Calibri" w:hAnsi="Calibri" w:cs="Times New Roman"/>
                <w:sz w:val="20"/>
                <w:szCs w:val="24"/>
                <w:lang w:val="en-GB"/>
              </w:rPr>
              <w:t>country</w:t>
            </w:r>
            <w:r w:rsidR="0046177E">
              <w:rPr>
                <w:rFonts w:ascii="Calibri" w:hAnsi="Calibri" w:cs="Times New Roman"/>
                <w:sz w:val="20"/>
                <w:szCs w:val="24"/>
                <w:lang w:val="en-GB"/>
              </w:rPr>
              <w:t xml:space="preserve"> </w:t>
            </w:r>
            <w:r w:rsidRPr="003841A6">
              <w:rPr>
                <w:rFonts w:ascii="Calibri" w:hAnsi="Calibri" w:cs="Times New Roman"/>
                <w:sz w:val="20"/>
                <w:szCs w:val="24"/>
                <w:lang w:val="en-GB"/>
              </w:rPr>
              <w:t>level in terms of linking development and humanitarian nutrition actions?</w:t>
            </w:r>
          </w:p>
          <w:p w:rsidR="00BF5820" w:rsidRPr="003841A6" w:rsidRDefault="00BF5820" w:rsidP="00BF5820">
            <w:pPr>
              <w:rPr>
                <w:rFonts w:ascii="Calibri" w:hAnsi="Calibri" w:cs="Times New Roman"/>
                <w:sz w:val="20"/>
                <w:szCs w:val="24"/>
                <w:lang w:val="en-GB"/>
              </w:rPr>
            </w:pPr>
          </w:p>
        </w:tc>
        <w:tc>
          <w:tcPr>
            <w:tcW w:w="5229" w:type="dxa"/>
          </w:tcPr>
          <w:p w:rsidR="00AE0EF9" w:rsidRPr="00167A46" w:rsidRDefault="00AE0EF9" w:rsidP="00AE0EF9">
            <w:pPr>
              <w:spacing w:after="10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lang w:val="en-GB"/>
              </w:rPr>
            </w:pPr>
          </w:p>
          <w:p w:rsidR="00BF5820" w:rsidRPr="00167A46" w:rsidRDefault="00AE0EF9" w:rsidP="00AE0EF9">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szCs w:val="24"/>
                <w:lang w:val="en-GB"/>
              </w:rPr>
            </w:pPr>
            <w:r w:rsidRPr="00167A46">
              <w:rPr>
                <w:rFonts w:ascii="Calibri" w:eastAsia="Times New Roman" w:hAnsi="Calibri" w:cs="Times New Roman"/>
                <w:b/>
                <w:sz w:val="20"/>
                <w:szCs w:val="20"/>
                <w:lang w:val="en-GB"/>
              </w:rPr>
              <w:t>Please explain:</w:t>
            </w:r>
          </w:p>
        </w:tc>
      </w:tr>
    </w:tbl>
    <w:p w:rsidR="00BF5820" w:rsidRPr="003841A6" w:rsidRDefault="00B7518B" w:rsidP="00BF5820">
      <w:pPr>
        <w:rPr>
          <w:rFonts w:ascii="Calibri" w:hAnsi="Calibri" w:cs="Times New Roman"/>
          <w:b/>
          <w:sz w:val="24"/>
          <w:szCs w:val="24"/>
          <w:lang w:val="en-GB"/>
        </w:rPr>
      </w:pPr>
      <w:r>
        <w:rPr>
          <w:rFonts w:ascii="Calibri" w:eastAsia="Times New Roman" w:hAnsi="Calibri" w:cs="Times New Roman"/>
          <w:b/>
          <w:sz w:val="36"/>
          <w:szCs w:val="36"/>
          <w:lang w:val="en-GB"/>
        </w:rPr>
        <w:pict w14:anchorId="073D497A">
          <v:rect id="_x0000_i1030" style="width:523.35pt;height:1.5pt" o:hralign="center" o:hrstd="t" o:hrnoshade="t" o:hr="t" fillcolor="#f58220" stroked="f"/>
        </w:pict>
      </w:r>
    </w:p>
    <w:p w:rsidR="001643B2" w:rsidRPr="003841A6" w:rsidRDefault="001643B2" w:rsidP="006213EA">
      <w:pPr>
        <w:jc w:val="right"/>
        <w:rPr>
          <w:rFonts w:ascii="Calibri" w:hAnsi="Calibri" w:cs="Times New Roman"/>
          <w:b/>
          <w:sz w:val="24"/>
          <w:szCs w:val="24"/>
          <w:lang w:val="en-GB"/>
        </w:rPr>
      </w:pPr>
      <w:r w:rsidRPr="00F03E09">
        <w:rPr>
          <w:rFonts w:ascii="Calibri" w:eastAsia="Times New Roman" w:hAnsi="Calibri" w:cs="Times New Roman"/>
          <w:b/>
          <w:sz w:val="24"/>
          <w:szCs w:val="32"/>
          <w:lang w:val="en-GB"/>
        </w:rPr>
        <w:t>Annex 3: Ensuring gender equality and that women and girls are at the centre of all SUN Movement action</w:t>
      </w:r>
    </w:p>
    <w:tbl>
      <w:tblPr>
        <w:tblStyle w:val="GridTable1Light-Accent2"/>
        <w:tblW w:w="0" w:type="auto"/>
        <w:tblLook w:val="04A0" w:firstRow="1" w:lastRow="0" w:firstColumn="1" w:lastColumn="0" w:noHBand="0" w:noVBand="1"/>
      </w:tblPr>
      <w:tblGrid>
        <w:gridCol w:w="371"/>
        <w:gridCol w:w="5114"/>
        <w:gridCol w:w="4972"/>
      </w:tblGrid>
      <w:tr w:rsidR="001643B2" w:rsidRPr="009017AF" w:rsidTr="006213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43B2" w:rsidRPr="00F03E09" w:rsidRDefault="001643B2" w:rsidP="002B0F9A">
            <w:pPr>
              <w:spacing w:after="100"/>
              <w:rPr>
                <w:rFonts w:ascii="Calibri" w:eastAsia="Times New Roman" w:hAnsi="Calibri" w:cs="Times New Roman"/>
                <w:b w:val="0"/>
                <w:sz w:val="20"/>
                <w:szCs w:val="20"/>
                <w:lang w:val="en-GB"/>
              </w:rPr>
            </w:pPr>
            <w:r w:rsidRPr="00F03E09">
              <w:rPr>
                <w:rFonts w:ascii="Calibri" w:eastAsia="Times New Roman" w:hAnsi="Calibri" w:cs="Times New Roman"/>
                <w:sz w:val="20"/>
                <w:szCs w:val="20"/>
                <w:lang w:val="en-GB"/>
              </w:rPr>
              <w:t>1.</w:t>
            </w:r>
          </w:p>
        </w:tc>
        <w:tc>
          <w:tcPr>
            <w:tcW w:w="5114" w:type="dxa"/>
          </w:tcPr>
          <w:p w:rsidR="001643B2" w:rsidRPr="00167A46" w:rsidRDefault="001643B2" w:rsidP="006213EA">
            <w:pPr>
              <w:spacing w:after="10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GB"/>
              </w:rPr>
            </w:pPr>
            <w:r w:rsidRPr="00167A46">
              <w:rPr>
                <w:rFonts w:ascii="Calibri" w:eastAsia="Times New Roman" w:hAnsi="Calibri" w:cs="Times New Roman"/>
                <w:sz w:val="20"/>
                <w:szCs w:val="20"/>
                <w:lang w:val="en-GB"/>
              </w:rPr>
              <w:t>Does the MSP engage with a governmental Ministry or Department that is responsible for women’s affairs/gender equality? If yes, what is the name of this Ministry/Department?</w:t>
            </w:r>
          </w:p>
          <w:p w:rsidR="001643B2" w:rsidRPr="00167A46" w:rsidRDefault="001643B2" w:rsidP="006213EA">
            <w:pPr>
              <w:spacing w:after="10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GB"/>
              </w:rPr>
            </w:pPr>
          </w:p>
          <w:p w:rsidR="001643B2" w:rsidRPr="00167A46" w:rsidRDefault="001643B2" w:rsidP="006213EA">
            <w:pPr>
              <w:spacing w:after="10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GB"/>
              </w:rPr>
            </w:pPr>
            <w:r w:rsidRPr="00167A46">
              <w:rPr>
                <w:rFonts w:ascii="Calibri" w:eastAsia="Times New Roman" w:hAnsi="Calibri" w:cs="Times New Roman"/>
                <w:sz w:val="20"/>
                <w:szCs w:val="20"/>
                <w:lang w:val="en-GB"/>
              </w:rPr>
              <w:t>If not a part of the MSP, how do you engage with this Ministry/Department?</w:t>
            </w:r>
          </w:p>
        </w:tc>
        <w:tc>
          <w:tcPr>
            <w:tcW w:w="4972" w:type="dxa"/>
          </w:tcPr>
          <w:p w:rsidR="001643B2" w:rsidRPr="00167A46" w:rsidRDefault="001643B2" w:rsidP="001643B2">
            <w:pPr>
              <w:spacing w:after="10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GB"/>
              </w:rPr>
            </w:pPr>
            <w:r w:rsidRPr="00167A46">
              <w:rPr>
                <w:rFonts w:ascii="Calibri" w:eastAsia="Times New Roman" w:hAnsi="Calibri" w:cs="Times New Roman"/>
                <w:sz w:val="20"/>
                <w:szCs w:val="20"/>
                <w:lang w:val="en-GB"/>
              </w:rPr>
              <w:t>Yes or No</w:t>
            </w:r>
          </w:p>
          <w:p w:rsidR="001643B2" w:rsidRPr="00167A46" w:rsidRDefault="001643B2" w:rsidP="001643B2">
            <w:pPr>
              <w:spacing w:after="10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GB"/>
              </w:rPr>
            </w:pPr>
          </w:p>
          <w:p w:rsidR="001643B2" w:rsidRPr="00167A46" w:rsidRDefault="001643B2" w:rsidP="001643B2">
            <w:pPr>
              <w:spacing w:after="10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GB"/>
              </w:rPr>
            </w:pPr>
            <w:r w:rsidRPr="00167A46">
              <w:rPr>
                <w:rFonts w:ascii="Calibri" w:eastAsia="Times New Roman" w:hAnsi="Calibri" w:cs="Times New Roman"/>
                <w:sz w:val="20"/>
                <w:szCs w:val="20"/>
                <w:lang w:val="en-GB"/>
              </w:rPr>
              <w:t>Please explain:</w:t>
            </w:r>
          </w:p>
        </w:tc>
      </w:tr>
      <w:tr w:rsidR="001643B2" w:rsidRPr="009017AF" w:rsidTr="006213EA">
        <w:tc>
          <w:tcPr>
            <w:cnfStyle w:val="001000000000" w:firstRow="0" w:lastRow="0" w:firstColumn="1" w:lastColumn="0" w:oddVBand="0" w:evenVBand="0" w:oddHBand="0" w:evenHBand="0" w:firstRowFirstColumn="0" w:firstRowLastColumn="0" w:lastRowFirstColumn="0" w:lastRowLastColumn="0"/>
            <w:tcW w:w="0" w:type="auto"/>
          </w:tcPr>
          <w:p w:rsidR="001643B2" w:rsidRPr="00F03E09" w:rsidRDefault="001643B2" w:rsidP="002B0F9A">
            <w:pPr>
              <w:spacing w:after="100"/>
              <w:rPr>
                <w:rFonts w:ascii="Calibri" w:eastAsia="Times New Roman" w:hAnsi="Calibri" w:cs="Times New Roman"/>
                <w:b w:val="0"/>
                <w:sz w:val="20"/>
                <w:szCs w:val="20"/>
                <w:lang w:val="en-GB"/>
              </w:rPr>
            </w:pPr>
            <w:r w:rsidRPr="00F03E09">
              <w:rPr>
                <w:rFonts w:ascii="Calibri" w:eastAsia="Times New Roman" w:hAnsi="Calibri" w:cs="Times New Roman"/>
                <w:sz w:val="20"/>
                <w:szCs w:val="20"/>
                <w:lang w:val="en-GB"/>
              </w:rPr>
              <w:t>2.</w:t>
            </w:r>
          </w:p>
        </w:tc>
        <w:tc>
          <w:tcPr>
            <w:tcW w:w="5114" w:type="dxa"/>
          </w:tcPr>
          <w:p w:rsidR="001643B2" w:rsidRPr="00167A46" w:rsidRDefault="001643B2" w:rsidP="006213EA">
            <w:pPr>
              <w:spacing w:after="10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lang w:val="en-GB"/>
              </w:rPr>
            </w:pPr>
            <w:r w:rsidRPr="00167A46">
              <w:rPr>
                <w:rFonts w:ascii="Calibri" w:eastAsia="Times New Roman" w:hAnsi="Calibri" w:cs="Times New Roman"/>
                <w:b/>
                <w:sz w:val="20"/>
                <w:szCs w:val="20"/>
                <w:lang w:val="en-GB"/>
              </w:rPr>
              <w:t>Does the MSP engage with other non-state actors that are responsible for gender equality and the empowerment of women (such as UN Women or civil society organisations)?</w:t>
            </w:r>
          </w:p>
          <w:p w:rsidR="001643B2" w:rsidRPr="00167A46" w:rsidRDefault="001643B2" w:rsidP="006213EA">
            <w:pPr>
              <w:spacing w:after="10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lang w:val="en-GB"/>
              </w:rPr>
            </w:pPr>
            <w:r w:rsidRPr="00167A46">
              <w:rPr>
                <w:rFonts w:ascii="Calibri" w:eastAsia="Times New Roman" w:hAnsi="Calibri" w:cs="Times New Roman"/>
                <w:b/>
                <w:sz w:val="20"/>
                <w:szCs w:val="20"/>
                <w:lang w:val="en-GB"/>
              </w:rPr>
              <w:t>If yes, with whom do you engage?</w:t>
            </w:r>
          </w:p>
        </w:tc>
        <w:tc>
          <w:tcPr>
            <w:tcW w:w="4972" w:type="dxa"/>
          </w:tcPr>
          <w:p w:rsidR="00C06378" w:rsidRPr="00167A46" w:rsidRDefault="00C06378" w:rsidP="00C06378">
            <w:pPr>
              <w:spacing w:after="10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lang w:val="en-GB"/>
              </w:rPr>
            </w:pPr>
            <w:r w:rsidRPr="00167A46">
              <w:rPr>
                <w:rFonts w:ascii="Calibri" w:eastAsia="Times New Roman" w:hAnsi="Calibri" w:cs="Times New Roman"/>
                <w:b/>
                <w:sz w:val="20"/>
                <w:szCs w:val="20"/>
                <w:lang w:val="en-GB"/>
              </w:rPr>
              <w:t>Yes or No</w:t>
            </w:r>
          </w:p>
          <w:p w:rsidR="00C06378" w:rsidRPr="00167A46" w:rsidRDefault="00C06378" w:rsidP="00C06378">
            <w:pPr>
              <w:spacing w:after="10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lang w:val="en-GB"/>
              </w:rPr>
            </w:pPr>
          </w:p>
          <w:p w:rsidR="001643B2" w:rsidRPr="00167A46" w:rsidRDefault="00C06378" w:rsidP="001643B2">
            <w:pPr>
              <w:spacing w:after="10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lang w:val="en-GB"/>
              </w:rPr>
            </w:pPr>
            <w:r w:rsidRPr="00167A46">
              <w:rPr>
                <w:rFonts w:ascii="Calibri" w:eastAsia="Times New Roman" w:hAnsi="Calibri" w:cs="Times New Roman"/>
                <w:b/>
                <w:sz w:val="20"/>
                <w:szCs w:val="20"/>
                <w:lang w:val="en-GB"/>
              </w:rPr>
              <w:t>Please explain:</w:t>
            </w:r>
          </w:p>
          <w:p w:rsidR="001643B2" w:rsidRPr="00167A46" w:rsidRDefault="001643B2" w:rsidP="001643B2">
            <w:pPr>
              <w:spacing w:after="10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lang w:val="en-GB"/>
              </w:rPr>
            </w:pPr>
          </w:p>
          <w:p w:rsidR="001643B2" w:rsidRPr="00167A46" w:rsidRDefault="001643B2" w:rsidP="001643B2">
            <w:pPr>
              <w:spacing w:after="10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lang w:val="en-GB"/>
              </w:rPr>
            </w:pPr>
          </w:p>
        </w:tc>
      </w:tr>
      <w:tr w:rsidR="001643B2" w:rsidRPr="003841A6" w:rsidTr="006213EA">
        <w:tc>
          <w:tcPr>
            <w:cnfStyle w:val="001000000000" w:firstRow="0" w:lastRow="0" w:firstColumn="1" w:lastColumn="0" w:oddVBand="0" w:evenVBand="0" w:oddHBand="0" w:evenHBand="0" w:firstRowFirstColumn="0" w:firstRowLastColumn="0" w:lastRowFirstColumn="0" w:lastRowLastColumn="0"/>
            <w:tcW w:w="0" w:type="auto"/>
          </w:tcPr>
          <w:p w:rsidR="001643B2" w:rsidRPr="00F03E09" w:rsidRDefault="001643B2" w:rsidP="001643B2">
            <w:pPr>
              <w:spacing w:after="100"/>
              <w:rPr>
                <w:rFonts w:ascii="Calibri" w:eastAsia="Times New Roman" w:hAnsi="Calibri" w:cs="Times New Roman"/>
                <w:b w:val="0"/>
                <w:sz w:val="20"/>
                <w:szCs w:val="20"/>
                <w:lang w:val="en-GB"/>
              </w:rPr>
            </w:pPr>
            <w:r w:rsidRPr="00F03E09">
              <w:rPr>
                <w:rFonts w:ascii="Calibri" w:eastAsia="Times New Roman" w:hAnsi="Calibri" w:cs="Times New Roman"/>
                <w:sz w:val="20"/>
                <w:szCs w:val="20"/>
                <w:lang w:val="en-GB"/>
              </w:rPr>
              <w:t>3.</w:t>
            </w:r>
          </w:p>
        </w:tc>
        <w:tc>
          <w:tcPr>
            <w:tcW w:w="5114" w:type="dxa"/>
          </w:tcPr>
          <w:p w:rsidR="001643B2" w:rsidRPr="00167A46" w:rsidRDefault="001643B2" w:rsidP="006213EA">
            <w:pPr>
              <w:jc w:val="both"/>
              <w:cnfStyle w:val="000000000000" w:firstRow="0" w:lastRow="0" w:firstColumn="0" w:lastColumn="0" w:oddVBand="0" w:evenVBand="0" w:oddHBand="0" w:evenHBand="0" w:firstRowFirstColumn="0" w:firstRowLastColumn="0" w:lastRowFirstColumn="0" w:lastRowLastColumn="0"/>
              <w:rPr>
                <w:b/>
                <w:sz w:val="20"/>
                <w:szCs w:val="20"/>
                <w:lang w:val="en-GB"/>
              </w:rPr>
            </w:pPr>
            <w:r w:rsidRPr="00167A46">
              <w:rPr>
                <w:b/>
                <w:sz w:val="20"/>
                <w:szCs w:val="20"/>
                <w:lang w:val="en-GB"/>
              </w:rPr>
              <w:t xml:space="preserve">How does the MSP ensure gender equality and the empowerment of women and girls as part of their work plan? </w:t>
            </w:r>
          </w:p>
        </w:tc>
        <w:tc>
          <w:tcPr>
            <w:tcW w:w="4972" w:type="dxa"/>
          </w:tcPr>
          <w:p w:rsidR="001643B2" w:rsidRPr="00167A46"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lang w:val="en-GB"/>
              </w:rPr>
            </w:pPr>
            <w:r w:rsidRPr="00167A46">
              <w:rPr>
                <w:b/>
                <w:sz w:val="20"/>
                <w:szCs w:val="20"/>
                <w:lang w:val="en-GB"/>
              </w:rPr>
              <w:t>Please explain:</w:t>
            </w:r>
          </w:p>
        </w:tc>
      </w:tr>
      <w:tr w:rsidR="001643B2" w:rsidRPr="003841A6" w:rsidTr="006213EA">
        <w:tc>
          <w:tcPr>
            <w:cnfStyle w:val="001000000000" w:firstRow="0" w:lastRow="0" w:firstColumn="1" w:lastColumn="0" w:oddVBand="0" w:evenVBand="0" w:oddHBand="0" w:evenHBand="0" w:firstRowFirstColumn="0" w:firstRowLastColumn="0" w:lastRowFirstColumn="0" w:lastRowLastColumn="0"/>
            <w:tcW w:w="0" w:type="auto"/>
          </w:tcPr>
          <w:p w:rsidR="001643B2" w:rsidRPr="00F03E09" w:rsidRDefault="001643B2" w:rsidP="001643B2">
            <w:pPr>
              <w:spacing w:after="100"/>
              <w:rPr>
                <w:rFonts w:ascii="Calibri" w:eastAsia="Times New Roman" w:hAnsi="Calibri" w:cs="Times New Roman"/>
                <w:b w:val="0"/>
                <w:sz w:val="20"/>
                <w:szCs w:val="20"/>
                <w:lang w:val="en-GB"/>
              </w:rPr>
            </w:pPr>
            <w:r w:rsidRPr="00F03E09">
              <w:rPr>
                <w:rFonts w:ascii="Calibri" w:eastAsia="Times New Roman" w:hAnsi="Calibri" w:cs="Times New Roman"/>
                <w:sz w:val="20"/>
                <w:szCs w:val="20"/>
                <w:lang w:val="en-GB"/>
              </w:rPr>
              <w:t>4.</w:t>
            </w:r>
          </w:p>
        </w:tc>
        <w:tc>
          <w:tcPr>
            <w:tcW w:w="5114" w:type="dxa"/>
          </w:tcPr>
          <w:p w:rsidR="001643B2" w:rsidRPr="00167A46" w:rsidRDefault="001643B2" w:rsidP="006213EA">
            <w:pPr>
              <w:jc w:val="both"/>
              <w:cnfStyle w:val="000000000000" w:firstRow="0" w:lastRow="0" w:firstColumn="0" w:lastColumn="0" w:oddVBand="0" w:evenVBand="0" w:oddHBand="0" w:evenHBand="0" w:firstRowFirstColumn="0" w:firstRowLastColumn="0" w:lastRowFirstColumn="0" w:lastRowLastColumn="0"/>
              <w:rPr>
                <w:b/>
                <w:sz w:val="20"/>
                <w:szCs w:val="20"/>
                <w:lang w:val="en-GB"/>
              </w:rPr>
            </w:pPr>
            <w:r w:rsidRPr="00167A46">
              <w:rPr>
                <w:b/>
                <w:sz w:val="20"/>
                <w:szCs w:val="20"/>
                <w:lang w:val="en-GB"/>
              </w:rPr>
              <w:t>What actions are identified and implemented by the MSP to ensure gender equality and the empowerment of women and girls at the community level?</w:t>
            </w:r>
          </w:p>
        </w:tc>
        <w:tc>
          <w:tcPr>
            <w:tcW w:w="4972" w:type="dxa"/>
          </w:tcPr>
          <w:p w:rsidR="001643B2" w:rsidRPr="00167A46"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lang w:val="en-GB"/>
              </w:rPr>
            </w:pPr>
            <w:r w:rsidRPr="00167A46">
              <w:rPr>
                <w:b/>
                <w:sz w:val="20"/>
                <w:szCs w:val="20"/>
                <w:lang w:val="en-GB"/>
              </w:rPr>
              <w:t>Please explain:</w:t>
            </w:r>
          </w:p>
        </w:tc>
      </w:tr>
      <w:tr w:rsidR="001643B2" w:rsidRPr="003841A6" w:rsidTr="006213EA">
        <w:tc>
          <w:tcPr>
            <w:cnfStyle w:val="001000000000" w:firstRow="0" w:lastRow="0" w:firstColumn="1" w:lastColumn="0" w:oddVBand="0" w:evenVBand="0" w:oddHBand="0" w:evenHBand="0" w:firstRowFirstColumn="0" w:firstRowLastColumn="0" w:lastRowFirstColumn="0" w:lastRowLastColumn="0"/>
            <w:tcW w:w="0" w:type="auto"/>
          </w:tcPr>
          <w:p w:rsidR="001643B2" w:rsidRPr="00F03E09" w:rsidRDefault="001643B2" w:rsidP="001643B2">
            <w:pPr>
              <w:spacing w:after="100"/>
              <w:rPr>
                <w:rFonts w:ascii="Calibri" w:eastAsia="Times New Roman" w:hAnsi="Calibri" w:cs="Times New Roman"/>
                <w:b w:val="0"/>
                <w:sz w:val="20"/>
                <w:szCs w:val="20"/>
                <w:lang w:val="en-GB"/>
              </w:rPr>
            </w:pPr>
            <w:r w:rsidRPr="00F03E09">
              <w:rPr>
                <w:rFonts w:ascii="Calibri" w:eastAsia="Times New Roman" w:hAnsi="Calibri" w:cs="Times New Roman"/>
                <w:sz w:val="20"/>
                <w:szCs w:val="20"/>
                <w:lang w:val="en-GB"/>
              </w:rPr>
              <w:t>5.</w:t>
            </w:r>
          </w:p>
        </w:tc>
        <w:tc>
          <w:tcPr>
            <w:tcW w:w="5114" w:type="dxa"/>
          </w:tcPr>
          <w:p w:rsidR="001643B2" w:rsidRPr="00167A46" w:rsidRDefault="001643B2" w:rsidP="006213EA">
            <w:pPr>
              <w:jc w:val="both"/>
              <w:cnfStyle w:val="000000000000" w:firstRow="0" w:lastRow="0" w:firstColumn="0" w:lastColumn="0" w:oddVBand="0" w:evenVBand="0" w:oddHBand="0" w:evenHBand="0" w:firstRowFirstColumn="0" w:firstRowLastColumn="0" w:lastRowFirstColumn="0" w:lastRowLastColumn="0"/>
              <w:rPr>
                <w:b/>
                <w:sz w:val="20"/>
                <w:szCs w:val="20"/>
                <w:lang w:val="en-GB"/>
              </w:rPr>
            </w:pPr>
            <w:r w:rsidRPr="00167A46">
              <w:rPr>
                <w:b/>
                <w:sz w:val="20"/>
                <w:szCs w:val="20"/>
                <w:lang w:val="en-GB"/>
              </w:rPr>
              <w:t>Have you analysed or done a stock take of existing nutrition policies, legislation and regulations from a gender perspective?</w:t>
            </w:r>
          </w:p>
        </w:tc>
        <w:tc>
          <w:tcPr>
            <w:tcW w:w="4972" w:type="dxa"/>
          </w:tcPr>
          <w:p w:rsidR="001643B2" w:rsidRPr="00167A46"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lang w:val="en-GB"/>
              </w:rPr>
            </w:pPr>
            <w:r w:rsidRPr="00167A46">
              <w:rPr>
                <w:b/>
                <w:sz w:val="20"/>
                <w:szCs w:val="20"/>
                <w:lang w:val="en-GB"/>
              </w:rPr>
              <w:t>Yes or No</w:t>
            </w:r>
          </w:p>
        </w:tc>
      </w:tr>
      <w:tr w:rsidR="001643B2" w:rsidRPr="003841A6" w:rsidTr="006213EA">
        <w:tc>
          <w:tcPr>
            <w:cnfStyle w:val="001000000000" w:firstRow="0" w:lastRow="0" w:firstColumn="1" w:lastColumn="0" w:oddVBand="0" w:evenVBand="0" w:oddHBand="0" w:evenHBand="0" w:firstRowFirstColumn="0" w:firstRowLastColumn="0" w:lastRowFirstColumn="0" w:lastRowLastColumn="0"/>
            <w:tcW w:w="0" w:type="auto"/>
          </w:tcPr>
          <w:p w:rsidR="001643B2" w:rsidRPr="00F03E09" w:rsidRDefault="001643B2" w:rsidP="001643B2">
            <w:pPr>
              <w:spacing w:after="100"/>
              <w:rPr>
                <w:rFonts w:ascii="Calibri" w:eastAsia="Times New Roman" w:hAnsi="Calibri" w:cs="Times New Roman"/>
                <w:b w:val="0"/>
                <w:sz w:val="20"/>
                <w:szCs w:val="20"/>
                <w:lang w:val="en-GB"/>
              </w:rPr>
            </w:pPr>
            <w:r w:rsidRPr="00F03E09">
              <w:rPr>
                <w:rFonts w:ascii="Calibri" w:eastAsia="Times New Roman" w:hAnsi="Calibri" w:cs="Times New Roman"/>
                <w:sz w:val="20"/>
                <w:szCs w:val="20"/>
                <w:lang w:val="en-GB"/>
              </w:rPr>
              <w:lastRenderedPageBreak/>
              <w:t>6.</w:t>
            </w:r>
          </w:p>
        </w:tc>
        <w:tc>
          <w:tcPr>
            <w:tcW w:w="5114" w:type="dxa"/>
          </w:tcPr>
          <w:p w:rsidR="001643B2" w:rsidRPr="00167A46"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lang w:val="en-GB"/>
              </w:rPr>
            </w:pPr>
            <w:r w:rsidRPr="00167A46">
              <w:rPr>
                <w:b/>
                <w:sz w:val="20"/>
                <w:szCs w:val="20"/>
                <w:lang w:val="en-GB"/>
              </w:rPr>
              <w:t xml:space="preserve">Does your country have a national gender equality and/or women’s empowerment policy or strategy in place? </w:t>
            </w:r>
          </w:p>
        </w:tc>
        <w:tc>
          <w:tcPr>
            <w:tcW w:w="4972" w:type="dxa"/>
          </w:tcPr>
          <w:p w:rsidR="001643B2" w:rsidRPr="00167A46"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lang w:val="en-GB"/>
              </w:rPr>
            </w:pPr>
            <w:r w:rsidRPr="00167A46">
              <w:rPr>
                <w:b/>
                <w:sz w:val="20"/>
                <w:szCs w:val="20"/>
                <w:lang w:val="en-GB"/>
              </w:rPr>
              <w:t>Yes or No</w:t>
            </w:r>
          </w:p>
          <w:p w:rsidR="001643B2" w:rsidRPr="00167A46"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lang w:val="en-GB"/>
              </w:rPr>
            </w:pPr>
          </w:p>
          <w:p w:rsidR="001643B2" w:rsidRPr="00167A46"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lang w:val="en-GB"/>
              </w:rPr>
            </w:pPr>
            <w:r w:rsidRPr="00167A46">
              <w:rPr>
                <w:b/>
                <w:sz w:val="20"/>
                <w:szCs w:val="20"/>
                <w:lang w:val="en-GB"/>
              </w:rPr>
              <w:t>Please explain:</w:t>
            </w:r>
          </w:p>
        </w:tc>
      </w:tr>
      <w:tr w:rsidR="001643B2" w:rsidRPr="003841A6" w:rsidTr="006213EA">
        <w:tc>
          <w:tcPr>
            <w:cnfStyle w:val="001000000000" w:firstRow="0" w:lastRow="0" w:firstColumn="1" w:lastColumn="0" w:oddVBand="0" w:evenVBand="0" w:oddHBand="0" w:evenHBand="0" w:firstRowFirstColumn="0" w:firstRowLastColumn="0" w:lastRowFirstColumn="0" w:lastRowLastColumn="0"/>
            <w:tcW w:w="0" w:type="auto"/>
          </w:tcPr>
          <w:p w:rsidR="001643B2" w:rsidRPr="00F03E09" w:rsidRDefault="001643B2" w:rsidP="001643B2">
            <w:pPr>
              <w:spacing w:after="100"/>
              <w:rPr>
                <w:rFonts w:ascii="Calibri" w:eastAsia="Times New Roman" w:hAnsi="Calibri" w:cs="Times New Roman"/>
                <w:b w:val="0"/>
                <w:sz w:val="20"/>
                <w:szCs w:val="20"/>
                <w:lang w:val="en-GB"/>
              </w:rPr>
            </w:pPr>
            <w:r w:rsidRPr="00F03E09">
              <w:rPr>
                <w:rFonts w:ascii="Calibri" w:eastAsia="Times New Roman" w:hAnsi="Calibri" w:cs="Times New Roman"/>
                <w:sz w:val="20"/>
                <w:szCs w:val="20"/>
                <w:lang w:val="en-GB"/>
              </w:rPr>
              <w:t>7.</w:t>
            </w:r>
          </w:p>
        </w:tc>
        <w:tc>
          <w:tcPr>
            <w:tcW w:w="5114" w:type="dxa"/>
          </w:tcPr>
          <w:p w:rsidR="001643B2" w:rsidRPr="00167A46"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lang w:val="en-GB"/>
              </w:rPr>
            </w:pPr>
            <w:r w:rsidRPr="00167A46">
              <w:rPr>
                <w:b/>
                <w:sz w:val="20"/>
                <w:szCs w:val="20"/>
                <w:lang w:val="en-GB"/>
              </w:rPr>
              <w:t>Has advocacy been undertaken for gender-sensitive and pro-female policy-making and legislation on nutrition?</w:t>
            </w:r>
          </w:p>
        </w:tc>
        <w:tc>
          <w:tcPr>
            <w:tcW w:w="4972" w:type="dxa"/>
          </w:tcPr>
          <w:p w:rsidR="001643B2" w:rsidRPr="00167A46"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lang w:val="en-GB"/>
              </w:rPr>
            </w:pPr>
            <w:r w:rsidRPr="00167A46">
              <w:rPr>
                <w:b/>
                <w:sz w:val="20"/>
                <w:szCs w:val="20"/>
                <w:lang w:val="en-GB"/>
              </w:rPr>
              <w:t>Yes or No</w:t>
            </w:r>
          </w:p>
          <w:p w:rsidR="001643B2" w:rsidRPr="00167A46"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lang w:val="en-GB"/>
              </w:rPr>
            </w:pPr>
          </w:p>
          <w:p w:rsidR="001643B2" w:rsidRPr="00167A46"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lang w:val="en-GB"/>
              </w:rPr>
            </w:pPr>
            <w:r w:rsidRPr="00167A46">
              <w:rPr>
                <w:b/>
                <w:sz w:val="20"/>
                <w:szCs w:val="20"/>
                <w:lang w:val="en-GB"/>
              </w:rPr>
              <w:t>Please explain:</w:t>
            </w:r>
          </w:p>
        </w:tc>
      </w:tr>
    </w:tbl>
    <w:p w:rsidR="001643B2" w:rsidRPr="00F03E09" w:rsidRDefault="00B7518B" w:rsidP="002B0F9A">
      <w:pPr>
        <w:spacing w:after="100"/>
        <w:rPr>
          <w:rFonts w:ascii="Calibri" w:eastAsia="Times New Roman" w:hAnsi="Calibri" w:cs="Times New Roman"/>
          <w:b/>
          <w:sz w:val="24"/>
          <w:szCs w:val="32"/>
          <w:lang w:val="en-GB"/>
        </w:rPr>
      </w:pPr>
      <w:r>
        <w:rPr>
          <w:rFonts w:ascii="Calibri" w:eastAsia="Times New Roman" w:hAnsi="Calibri" w:cs="Times New Roman"/>
          <w:b/>
          <w:sz w:val="36"/>
          <w:szCs w:val="36"/>
          <w:lang w:val="en-GB"/>
        </w:rPr>
        <w:pict w14:anchorId="4642A8AA">
          <v:rect id="_x0000_i1031" style="width:523.35pt;height:1.5pt" o:hralign="center" o:hrstd="t" o:hrnoshade="t" o:hr="t" fillcolor="#f58220" stroked="f"/>
        </w:pict>
      </w:r>
    </w:p>
    <w:p w:rsidR="00BF5820" w:rsidRPr="00765E3C" w:rsidRDefault="001643B2" w:rsidP="006213EA">
      <w:pPr>
        <w:spacing w:after="100"/>
        <w:jc w:val="right"/>
        <w:rPr>
          <w:rFonts w:ascii="Calibri" w:eastAsia="Times New Roman" w:hAnsi="Calibri" w:cs="Times New Roman"/>
          <w:b/>
          <w:sz w:val="24"/>
          <w:szCs w:val="32"/>
          <w:highlight w:val="yellow"/>
          <w:lang w:val="en-GB"/>
        </w:rPr>
      </w:pPr>
      <w:r w:rsidRPr="00765E3C">
        <w:rPr>
          <w:rFonts w:ascii="Calibri" w:eastAsia="Times New Roman" w:hAnsi="Calibri" w:cs="Times New Roman"/>
          <w:b/>
          <w:sz w:val="24"/>
          <w:szCs w:val="32"/>
          <w:lang w:val="en-GB"/>
        </w:rPr>
        <w:t>Annex 4: Ad</w:t>
      </w:r>
      <w:r w:rsidR="00C06378">
        <w:rPr>
          <w:rFonts w:ascii="Calibri" w:eastAsia="Times New Roman" w:hAnsi="Calibri" w:cs="Times New Roman"/>
          <w:b/>
          <w:sz w:val="24"/>
          <w:szCs w:val="32"/>
          <w:lang w:val="en-GB"/>
        </w:rPr>
        <w:t>vocacy and communication for nutrition</w:t>
      </w:r>
    </w:p>
    <w:tbl>
      <w:tblPr>
        <w:tblStyle w:val="GridTable1Light-Accent2"/>
        <w:tblW w:w="5000" w:type="pct"/>
        <w:tblLook w:val="04A0" w:firstRow="1" w:lastRow="0" w:firstColumn="1" w:lastColumn="0" w:noHBand="0" w:noVBand="1"/>
      </w:tblPr>
      <w:tblGrid>
        <w:gridCol w:w="309"/>
        <w:gridCol w:w="3106"/>
        <w:gridCol w:w="7042"/>
      </w:tblGrid>
      <w:tr w:rsidR="001643B2" w:rsidRPr="003841A6" w:rsidTr="002B4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 w:type="pct"/>
          </w:tcPr>
          <w:p w:rsidR="001643B2" w:rsidRPr="003841A6" w:rsidRDefault="001643B2" w:rsidP="008D38D7">
            <w:pPr>
              <w:numPr>
                <w:ilvl w:val="0"/>
                <w:numId w:val="14"/>
              </w:numPr>
              <w:ind w:left="342" w:right="332"/>
              <w:contextualSpacing/>
              <w:rPr>
                <w:rFonts w:ascii="Calibri" w:eastAsia="Times New Roman" w:hAnsi="Calibri" w:cs="Times New Roman"/>
                <w:b w:val="0"/>
                <w:sz w:val="20"/>
                <w:szCs w:val="24"/>
                <w:lang w:val="en-GB"/>
              </w:rPr>
            </w:pPr>
          </w:p>
        </w:tc>
        <w:tc>
          <w:tcPr>
            <w:tcW w:w="1485" w:type="pct"/>
          </w:tcPr>
          <w:p w:rsidR="001643B2" w:rsidRPr="002B459C" w:rsidRDefault="001643B2"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lang w:val="en-GB"/>
              </w:rPr>
            </w:pPr>
            <w:r w:rsidRPr="002B459C">
              <w:rPr>
                <w:rFonts w:ascii="Calibri" w:eastAsia="Times New Roman" w:hAnsi="Calibri" w:cs="Times New Roman"/>
                <w:sz w:val="20"/>
                <w:szCs w:val="24"/>
                <w:lang w:val="en-GB"/>
              </w:rPr>
              <w:t xml:space="preserve">Do you engage with the media to amplify key messages, create awareness and demand for action on nutrition? </w:t>
            </w:r>
          </w:p>
          <w:p w:rsidR="00D56EC1" w:rsidRPr="002B459C" w:rsidRDefault="00D56EC1"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lang w:val="en-GB"/>
              </w:rPr>
            </w:pPr>
          </w:p>
          <w:p w:rsidR="00D56EC1" w:rsidRPr="002B459C" w:rsidRDefault="00D56EC1"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rPr>
            </w:pPr>
          </w:p>
        </w:tc>
        <w:tc>
          <w:tcPr>
            <w:tcW w:w="3367" w:type="pct"/>
          </w:tcPr>
          <w:p w:rsidR="001643B2" w:rsidRPr="002B459C" w:rsidRDefault="001643B2"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lang w:val="en-GB"/>
              </w:rPr>
            </w:pPr>
            <w:r w:rsidRPr="002B459C">
              <w:rPr>
                <w:rFonts w:ascii="Calibri" w:eastAsia="Times New Roman" w:hAnsi="Calibri" w:cs="Times New Roman"/>
                <w:sz w:val="20"/>
                <w:szCs w:val="24"/>
                <w:lang w:val="en-GB"/>
              </w:rPr>
              <w:t>Yes or No</w:t>
            </w:r>
          </w:p>
          <w:p w:rsidR="001643B2" w:rsidRPr="002B459C" w:rsidRDefault="001643B2"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lang w:val="en-GB"/>
              </w:rPr>
            </w:pPr>
          </w:p>
          <w:p w:rsidR="001643B2" w:rsidRPr="002B459C" w:rsidRDefault="001643B2"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lang w:val="en-GB"/>
              </w:rPr>
            </w:pPr>
            <w:r w:rsidRPr="002B459C">
              <w:rPr>
                <w:rFonts w:ascii="Calibri" w:eastAsia="Times New Roman" w:hAnsi="Calibri" w:cs="Times New Roman"/>
                <w:sz w:val="20"/>
                <w:szCs w:val="24"/>
                <w:lang w:val="en-GB"/>
              </w:rPr>
              <w:t>If yes, please provide specific examples of how you have engaged the media, which stakeholders were involved in supporting the engagement and what the results have been. Please share relevant material such as communications / media engagement plans, advocacy material shared with the media, press releases, newspaper articles, video clips etc.</w:t>
            </w:r>
          </w:p>
          <w:p w:rsidR="001643B2" w:rsidRPr="002B459C" w:rsidRDefault="001643B2"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lang w:val="en-GB"/>
              </w:rPr>
            </w:pPr>
          </w:p>
          <w:p w:rsidR="001643B2" w:rsidRPr="002B459C" w:rsidRDefault="001643B2"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lang w:val="en-GB"/>
              </w:rPr>
            </w:pPr>
            <w:r w:rsidRPr="002B459C">
              <w:rPr>
                <w:rFonts w:ascii="Calibri" w:eastAsia="Times New Roman" w:hAnsi="Calibri" w:cs="Times New Roman"/>
                <w:sz w:val="20"/>
                <w:szCs w:val="24"/>
                <w:lang w:val="en-GB"/>
              </w:rPr>
              <w:t>Examples:</w:t>
            </w:r>
          </w:p>
          <w:p w:rsidR="001643B2" w:rsidRPr="002B459C" w:rsidRDefault="001643B2"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lang w:val="en-GB"/>
              </w:rPr>
            </w:pPr>
          </w:p>
          <w:p w:rsidR="001643B2" w:rsidRPr="002B459C" w:rsidRDefault="001643B2"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lang w:val="en-GB"/>
              </w:rPr>
            </w:pPr>
          </w:p>
          <w:p w:rsidR="001643B2" w:rsidRPr="002B459C" w:rsidRDefault="001643B2"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lang w:val="en-GB"/>
              </w:rPr>
            </w:pPr>
          </w:p>
          <w:p w:rsidR="001643B2" w:rsidRPr="002B459C" w:rsidRDefault="001643B2"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lang w:val="en-GB"/>
              </w:rPr>
            </w:pPr>
          </w:p>
          <w:p w:rsidR="001643B2" w:rsidRPr="002B459C" w:rsidRDefault="001643B2"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lang w:val="en-GB"/>
              </w:rPr>
            </w:pPr>
          </w:p>
        </w:tc>
      </w:tr>
      <w:tr w:rsidR="001643B2" w:rsidRPr="001E5409" w:rsidTr="002B459C">
        <w:tc>
          <w:tcPr>
            <w:cnfStyle w:val="001000000000" w:firstRow="0" w:lastRow="0" w:firstColumn="1" w:lastColumn="0" w:oddVBand="0" w:evenVBand="0" w:oddHBand="0" w:evenHBand="0" w:firstRowFirstColumn="0" w:firstRowLastColumn="0" w:lastRowFirstColumn="0" w:lastRowLastColumn="0"/>
            <w:tcW w:w="148" w:type="pct"/>
          </w:tcPr>
          <w:p w:rsidR="001643B2" w:rsidRPr="009017AF" w:rsidRDefault="001643B2" w:rsidP="008D38D7">
            <w:pPr>
              <w:numPr>
                <w:ilvl w:val="0"/>
                <w:numId w:val="14"/>
              </w:numPr>
              <w:ind w:left="342" w:right="332"/>
              <w:contextualSpacing/>
              <w:rPr>
                <w:rFonts w:ascii="Calibri" w:eastAsia="Times New Roman" w:hAnsi="Calibri" w:cs="Times New Roman"/>
                <w:b w:val="0"/>
                <w:sz w:val="20"/>
                <w:szCs w:val="24"/>
                <w:lang w:val="en-GB"/>
              </w:rPr>
            </w:pPr>
          </w:p>
        </w:tc>
        <w:tc>
          <w:tcPr>
            <w:tcW w:w="1485" w:type="pct"/>
          </w:tcPr>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r w:rsidRPr="002B459C">
              <w:rPr>
                <w:rFonts w:ascii="Calibri" w:eastAsia="Times New Roman" w:hAnsi="Calibri" w:cs="Times New Roman"/>
                <w:b/>
                <w:sz w:val="20"/>
                <w:szCs w:val="24"/>
                <w:lang w:val="en-GB"/>
              </w:rPr>
              <w:t xml:space="preserve">Are parliamentarians actively contributing to improve nutrition, in collaboration with the MSP? </w:t>
            </w:r>
          </w:p>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p>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i/>
                <w:sz w:val="20"/>
                <w:szCs w:val="24"/>
                <w:lang w:val="en-GB"/>
              </w:rPr>
            </w:pPr>
            <w:r w:rsidRPr="002B459C">
              <w:rPr>
                <w:rFonts w:ascii="Calibri" w:eastAsia="Times New Roman" w:hAnsi="Calibri" w:cs="Times New Roman"/>
                <w:b/>
                <w:i/>
                <w:sz w:val="20"/>
                <w:szCs w:val="24"/>
                <w:lang w:val="en-GB"/>
              </w:rPr>
              <w:t>Examples could include the existence of an active Parliamentary network or group focusing on food security and nutrition, votes in support of legal or budget changes that the MSP suggested, debates in parliament on nutrition or other concrete actions taken by parliamentarians in support of improved nutrition.</w:t>
            </w:r>
          </w:p>
        </w:tc>
        <w:tc>
          <w:tcPr>
            <w:tcW w:w="3367" w:type="pct"/>
          </w:tcPr>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r w:rsidRPr="002B459C">
              <w:rPr>
                <w:rFonts w:ascii="Calibri" w:eastAsia="Times New Roman" w:hAnsi="Calibri" w:cs="Times New Roman"/>
                <w:b/>
                <w:sz w:val="20"/>
                <w:szCs w:val="24"/>
                <w:lang w:val="en-GB"/>
              </w:rPr>
              <w:t>Yes or No</w:t>
            </w:r>
          </w:p>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p>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r w:rsidRPr="002B459C">
              <w:rPr>
                <w:rFonts w:ascii="Calibri" w:eastAsia="Times New Roman" w:hAnsi="Calibri" w:cs="Times New Roman"/>
                <w:b/>
                <w:sz w:val="20"/>
                <w:szCs w:val="24"/>
                <w:lang w:val="en-GB"/>
              </w:rPr>
              <w:t xml:space="preserve">If yes, please provide specific examples of how parliamentarians have engaged, which stakeholders that supported their engagement and what the results have been. Please share relevant material such as </w:t>
            </w:r>
            <w:proofErr w:type="spellStart"/>
            <w:r w:rsidRPr="002B459C">
              <w:rPr>
                <w:rFonts w:ascii="Calibri" w:eastAsia="Times New Roman" w:hAnsi="Calibri" w:cs="Times New Roman"/>
                <w:b/>
                <w:sz w:val="20"/>
                <w:szCs w:val="24"/>
                <w:lang w:val="en-GB"/>
              </w:rPr>
              <w:t>T</w:t>
            </w:r>
            <w:r w:rsidR="00D56EC1" w:rsidRPr="002B459C">
              <w:rPr>
                <w:rFonts w:ascii="Calibri" w:eastAsia="Times New Roman" w:hAnsi="Calibri" w:cs="Times New Roman"/>
                <w:b/>
                <w:sz w:val="20"/>
                <w:szCs w:val="24"/>
                <w:lang w:val="en-GB"/>
              </w:rPr>
              <w:t>o</w:t>
            </w:r>
            <w:r w:rsidRPr="002B459C">
              <w:rPr>
                <w:rFonts w:ascii="Calibri" w:eastAsia="Times New Roman" w:hAnsi="Calibri" w:cs="Times New Roman"/>
                <w:b/>
                <w:sz w:val="20"/>
                <w:szCs w:val="24"/>
                <w:lang w:val="en-GB"/>
              </w:rPr>
              <w:t>Rs</w:t>
            </w:r>
            <w:proofErr w:type="spellEnd"/>
            <w:r w:rsidRPr="002B459C">
              <w:rPr>
                <w:rFonts w:ascii="Calibri" w:eastAsia="Times New Roman" w:hAnsi="Calibri" w:cs="Times New Roman"/>
                <w:b/>
                <w:sz w:val="20"/>
                <w:szCs w:val="24"/>
                <w:lang w:val="en-GB"/>
              </w:rPr>
              <w:t xml:space="preserve"> or action plans for Parliamentary networks or groups, budget tracking reports, reports from nutrition debates in parliament, speeches, press releases, newspaper articles, video clips etc. </w:t>
            </w:r>
          </w:p>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p>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r w:rsidRPr="002B459C">
              <w:rPr>
                <w:rFonts w:ascii="Calibri" w:eastAsia="Times New Roman" w:hAnsi="Calibri" w:cs="Times New Roman"/>
                <w:b/>
                <w:sz w:val="20"/>
                <w:szCs w:val="24"/>
                <w:lang w:val="en-GB"/>
              </w:rPr>
              <w:t>Examples:</w:t>
            </w:r>
          </w:p>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p>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p>
        </w:tc>
      </w:tr>
      <w:tr w:rsidR="001643B2" w:rsidRPr="001E5409" w:rsidTr="002B459C">
        <w:tc>
          <w:tcPr>
            <w:cnfStyle w:val="001000000000" w:firstRow="0" w:lastRow="0" w:firstColumn="1" w:lastColumn="0" w:oddVBand="0" w:evenVBand="0" w:oddHBand="0" w:evenHBand="0" w:firstRowFirstColumn="0" w:firstRowLastColumn="0" w:lastRowFirstColumn="0" w:lastRowLastColumn="0"/>
            <w:tcW w:w="148" w:type="pct"/>
          </w:tcPr>
          <w:p w:rsidR="001643B2" w:rsidRPr="001E5409" w:rsidRDefault="001643B2" w:rsidP="008D38D7">
            <w:pPr>
              <w:numPr>
                <w:ilvl w:val="0"/>
                <w:numId w:val="14"/>
              </w:numPr>
              <w:ind w:left="342" w:right="332"/>
              <w:contextualSpacing/>
              <w:rPr>
                <w:rFonts w:ascii="Calibri" w:eastAsia="Times New Roman" w:hAnsi="Calibri" w:cs="Times New Roman"/>
                <w:b w:val="0"/>
                <w:sz w:val="20"/>
                <w:szCs w:val="24"/>
                <w:lang w:val="en-GB"/>
              </w:rPr>
            </w:pPr>
          </w:p>
        </w:tc>
        <w:tc>
          <w:tcPr>
            <w:tcW w:w="1485" w:type="pct"/>
          </w:tcPr>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r w:rsidRPr="002B459C">
              <w:rPr>
                <w:rFonts w:ascii="Calibri" w:eastAsia="Times New Roman" w:hAnsi="Calibri" w:cs="Times New Roman"/>
                <w:b/>
                <w:sz w:val="20"/>
                <w:szCs w:val="24"/>
                <w:lang w:val="en-GB"/>
              </w:rPr>
              <w:t>Is there one or several nominated Nutrition Champions (including for example high-level political leaders, celebrities, journalists, religious leaders etc.) actively engaging to promote nutrition at national and/or local level?</w:t>
            </w:r>
          </w:p>
        </w:tc>
        <w:tc>
          <w:tcPr>
            <w:tcW w:w="3367" w:type="pct"/>
          </w:tcPr>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r w:rsidRPr="002B459C">
              <w:rPr>
                <w:rFonts w:ascii="Calibri" w:eastAsia="Times New Roman" w:hAnsi="Calibri" w:cs="Times New Roman"/>
                <w:b/>
                <w:sz w:val="20"/>
                <w:szCs w:val="24"/>
                <w:lang w:val="en-GB"/>
              </w:rPr>
              <w:t>Yes or No</w:t>
            </w:r>
          </w:p>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p>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r w:rsidRPr="002B459C">
              <w:rPr>
                <w:rFonts w:ascii="Calibri" w:eastAsia="Times New Roman" w:hAnsi="Calibri" w:cs="Times New Roman"/>
                <w:b/>
                <w:sz w:val="20"/>
                <w:szCs w:val="24"/>
                <w:lang w:val="en-GB"/>
              </w:rPr>
              <w:t>If yes, please provide specific examples of who the champions are, how they have been engaging, which stakeholders that supported their engagement, and what the results have been. Please also share relevant material such as Nutrition Champion engagement plans, speeches, press releases, newspaper articles, video clips and other material etc.</w:t>
            </w:r>
          </w:p>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p>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r w:rsidRPr="002B459C">
              <w:rPr>
                <w:rFonts w:ascii="Calibri" w:eastAsia="Times New Roman" w:hAnsi="Calibri" w:cs="Times New Roman"/>
                <w:b/>
                <w:sz w:val="20"/>
                <w:szCs w:val="24"/>
                <w:lang w:val="en-GB"/>
              </w:rPr>
              <w:t>Examples:</w:t>
            </w:r>
          </w:p>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p>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p>
        </w:tc>
      </w:tr>
      <w:tr w:rsidR="001643B2" w:rsidRPr="001E5409" w:rsidTr="002B459C">
        <w:tc>
          <w:tcPr>
            <w:cnfStyle w:val="001000000000" w:firstRow="0" w:lastRow="0" w:firstColumn="1" w:lastColumn="0" w:oddVBand="0" w:evenVBand="0" w:oddHBand="0" w:evenHBand="0" w:firstRowFirstColumn="0" w:firstRowLastColumn="0" w:lastRowFirstColumn="0" w:lastRowLastColumn="0"/>
            <w:tcW w:w="148" w:type="pct"/>
          </w:tcPr>
          <w:p w:rsidR="001643B2" w:rsidRPr="001E5409" w:rsidRDefault="001643B2" w:rsidP="008D38D7">
            <w:pPr>
              <w:numPr>
                <w:ilvl w:val="0"/>
                <w:numId w:val="14"/>
              </w:numPr>
              <w:ind w:left="342" w:right="332"/>
              <w:contextualSpacing/>
              <w:rPr>
                <w:rFonts w:ascii="Calibri" w:eastAsia="Times New Roman" w:hAnsi="Calibri" w:cs="Times New Roman"/>
                <w:b w:val="0"/>
                <w:sz w:val="20"/>
                <w:szCs w:val="24"/>
                <w:lang w:val="en-GB"/>
              </w:rPr>
            </w:pPr>
          </w:p>
        </w:tc>
        <w:tc>
          <w:tcPr>
            <w:tcW w:w="1485" w:type="pct"/>
          </w:tcPr>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r w:rsidRPr="002B459C">
              <w:rPr>
                <w:rFonts w:ascii="Calibri" w:eastAsia="Times New Roman" w:hAnsi="Calibri" w:cs="Times New Roman"/>
                <w:b/>
                <w:sz w:val="20"/>
                <w:szCs w:val="24"/>
                <w:lang w:val="en-GB"/>
              </w:rPr>
              <w:t xml:space="preserve">Have you documented advocacy successes and best practice in reducing malnutrition through multi-sector and multi-stakeholder action, and shared </w:t>
            </w:r>
            <w:r w:rsidRPr="002B459C">
              <w:rPr>
                <w:rFonts w:ascii="Calibri" w:eastAsia="Times New Roman" w:hAnsi="Calibri" w:cs="Times New Roman"/>
                <w:b/>
                <w:sz w:val="20"/>
                <w:szCs w:val="24"/>
                <w:lang w:val="en-GB"/>
              </w:rPr>
              <w:lastRenderedPageBreak/>
              <w:t>them nationally and/or with regional and global partners?</w:t>
            </w:r>
          </w:p>
        </w:tc>
        <w:tc>
          <w:tcPr>
            <w:tcW w:w="3367" w:type="pct"/>
          </w:tcPr>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r w:rsidRPr="002B459C">
              <w:rPr>
                <w:rFonts w:ascii="Calibri" w:eastAsia="Times New Roman" w:hAnsi="Calibri" w:cs="Times New Roman"/>
                <w:b/>
                <w:sz w:val="20"/>
                <w:szCs w:val="24"/>
                <w:lang w:val="en-GB"/>
              </w:rPr>
              <w:lastRenderedPageBreak/>
              <w:t>Yes or No</w:t>
            </w:r>
          </w:p>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p>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r w:rsidRPr="002B459C">
              <w:rPr>
                <w:rFonts w:ascii="Calibri" w:eastAsia="Times New Roman" w:hAnsi="Calibri" w:cs="Times New Roman"/>
                <w:b/>
                <w:sz w:val="20"/>
                <w:szCs w:val="24"/>
                <w:lang w:val="en-GB"/>
              </w:rPr>
              <w:t xml:space="preserve">If yes, please provide specific examples of the successes and best practices you have documented, the stakeholders involved in documenting them, as well as </w:t>
            </w:r>
            <w:r w:rsidRPr="002B459C">
              <w:rPr>
                <w:rFonts w:ascii="Calibri" w:eastAsia="Times New Roman" w:hAnsi="Calibri" w:cs="Times New Roman"/>
                <w:b/>
                <w:sz w:val="20"/>
                <w:szCs w:val="24"/>
                <w:lang w:val="en-GB"/>
              </w:rPr>
              <w:lastRenderedPageBreak/>
              <w:t xml:space="preserve">how you have communicated them. Please share relevant material such as case studies or reports of advocacy successes and/or best practice etc. </w:t>
            </w:r>
          </w:p>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p>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r w:rsidRPr="002B459C">
              <w:rPr>
                <w:rFonts w:ascii="Calibri" w:eastAsia="Times New Roman" w:hAnsi="Calibri" w:cs="Times New Roman"/>
                <w:b/>
                <w:sz w:val="20"/>
                <w:szCs w:val="24"/>
                <w:lang w:val="en-GB"/>
              </w:rPr>
              <w:t>Examples:</w:t>
            </w:r>
          </w:p>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p>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p>
        </w:tc>
      </w:tr>
      <w:tr w:rsidR="001643B2" w:rsidRPr="001E5409" w:rsidTr="002B459C">
        <w:tc>
          <w:tcPr>
            <w:cnfStyle w:val="001000000000" w:firstRow="0" w:lastRow="0" w:firstColumn="1" w:lastColumn="0" w:oddVBand="0" w:evenVBand="0" w:oddHBand="0" w:evenHBand="0" w:firstRowFirstColumn="0" w:firstRowLastColumn="0" w:lastRowFirstColumn="0" w:lastRowLastColumn="0"/>
            <w:tcW w:w="148" w:type="pct"/>
          </w:tcPr>
          <w:p w:rsidR="001643B2" w:rsidRPr="001E5409" w:rsidRDefault="001643B2" w:rsidP="008D38D7">
            <w:pPr>
              <w:numPr>
                <w:ilvl w:val="0"/>
                <w:numId w:val="14"/>
              </w:numPr>
              <w:ind w:left="342" w:right="332"/>
              <w:contextualSpacing/>
              <w:rPr>
                <w:rFonts w:ascii="Calibri" w:eastAsia="Times New Roman" w:hAnsi="Calibri" w:cs="Times New Roman"/>
                <w:b w:val="0"/>
                <w:sz w:val="20"/>
                <w:szCs w:val="24"/>
                <w:lang w:val="en-GB"/>
              </w:rPr>
            </w:pPr>
          </w:p>
        </w:tc>
        <w:tc>
          <w:tcPr>
            <w:tcW w:w="1485" w:type="pct"/>
          </w:tcPr>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r w:rsidRPr="002B459C">
              <w:rPr>
                <w:rFonts w:ascii="Calibri" w:eastAsia="Times New Roman" w:hAnsi="Calibri" w:cs="Times New Roman"/>
                <w:b/>
                <w:sz w:val="20"/>
                <w:szCs w:val="24"/>
                <w:lang w:val="en-GB"/>
              </w:rPr>
              <w:t xml:space="preserve">Do you plan on organising a high-level event on nutrition in the upcoming period? </w:t>
            </w:r>
          </w:p>
        </w:tc>
        <w:tc>
          <w:tcPr>
            <w:tcW w:w="3367" w:type="pct"/>
          </w:tcPr>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r w:rsidRPr="002B459C">
              <w:rPr>
                <w:rFonts w:ascii="Calibri" w:eastAsia="Times New Roman" w:hAnsi="Calibri" w:cs="Times New Roman"/>
                <w:b/>
                <w:sz w:val="20"/>
                <w:szCs w:val="24"/>
                <w:lang w:val="en-GB"/>
              </w:rPr>
              <w:t>Yes or No</w:t>
            </w:r>
          </w:p>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p>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r w:rsidRPr="002B459C">
              <w:rPr>
                <w:rFonts w:ascii="Calibri" w:eastAsia="Times New Roman" w:hAnsi="Calibri" w:cs="Times New Roman"/>
                <w:b/>
                <w:sz w:val="20"/>
                <w:szCs w:val="24"/>
                <w:lang w:val="en-GB"/>
              </w:rPr>
              <w:t>If yes, please provide details about the objectives and expected outcomes of the event, key stakeholders you plan to involve as well as the estimated date and location.</w:t>
            </w:r>
          </w:p>
          <w:p w:rsidR="001643B2" w:rsidRPr="002B459C"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p>
          <w:p w:rsidR="001643B2" w:rsidRPr="002B459C" w:rsidRDefault="002B459C"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lang w:val="en-GB"/>
              </w:rPr>
            </w:pPr>
            <w:r>
              <w:rPr>
                <w:rFonts w:ascii="Calibri" w:eastAsia="Times New Roman" w:hAnsi="Calibri" w:cs="Times New Roman"/>
                <w:b/>
                <w:sz w:val="20"/>
                <w:szCs w:val="24"/>
                <w:lang w:val="en-GB"/>
              </w:rPr>
              <w:t>Details:</w:t>
            </w:r>
          </w:p>
        </w:tc>
      </w:tr>
    </w:tbl>
    <w:p w:rsidR="00D15CB6" w:rsidRPr="00F03E09" w:rsidRDefault="00B7518B" w:rsidP="002B0F9A">
      <w:pPr>
        <w:spacing w:after="100"/>
        <w:rPr>
          <w:rFonts w:ascii="Calibri" w:eastAsia="Times New Roman" w:hAnsi="Calibri" w:cs="Times New Roman"/>
          <w:b/>
          <w:sz w:val="24"/>
          <w:szCs w:val="32"/>
          <w:highlight w:val="yellow"/>
          <w:lang w:val="en-GB"/>
        </w:rPr>
      </w:pPr>
      <w:r>
        <w:rPr>
          <w:rFonts w:ascii="Calibri" w:eastAsia="Times New Roman" w:hAnsi="Calibri" w:cs="Times New Roman"/>
          <w:b/>
          <w:sz w:val="36"/>
          <w:szCs w:val="36"/>
          <w:lang w:val="en-GB"/>
        </w:rPr>
        <w:pict w14:anchorId="311FC0BE">
          <v:rect id="_x0000_i1032" style="width:523.35pt;height:1.5pt" o:hralign="center" o:hrstd="t" o:hrnoshade="t" o:hr="t" fillcolor="#f58220" stroked="f"/>
        </w:pict>
      </w:r>
    </w:p>
    <w:p w:rsidR="00D15CB6" w:rsidRPr="00E16EF8" w:rsidRDefault="00D15CB6" w:rsidP="006213EA">
      <w:pPr>
        <w:jc w:val="right"/>
        <w:rPr>
          <w:rFonts w:ascii="Calibri" w:eastAsia="Calibri" w:hAnsi="Calibri" w:cs="Times New Roman"/>
          <w:b/>
          <w:sz w:val="24"/>
          <w:lang w:val="en-GB"/>
        </w:rPr>
      </w:pPr>
      <w:r w:rsidRPr="00E16EF8">
        <w:rPr>
          <w:rFonts w:ascii="Calibri" w:eastAsia="Calibri" w:hAnsi="Calibri" w:cs="Times New Roman"/>
          <w:b/>
          <w:sz w:val="24"/>
          <w:lang w:val="en-GB"/>
        </w:rPr>
        <w:t xml:space="preserve">Annex 5: </w:t>
      </w:r>
      <w:r w:rsidR="00D56EC1">
        <w:rPr>
          <w:rFonts w:ascii="Calibri" w:eastAsia="Calibri" w:hAnsi="Calibri" w:cs="Times New Roman"/>
          <w:b/>
          <w:sz w:val="24"/>
          <w:lang w:val="en-GB"/>
        </w:rPr>
        <w:t xml:space="preserve">Participants at the 2018 </w:t>
      </w:r>
      <w:r w:rsidRPr="00E16EF8">
        <w:rPr>
          <w:rFonts w:ascii="Calibri" w:eastAsia="Calibri" w:hAnsi="Calibri" w:cs="Times New Roman"/>
          <w:b/>
          <w:sz w:val="24"/>
          <w:lang w:val="en-GB"/>
        </w:rPr>
        <w:t>Joint-Assessment of</w:t>
      </w:r>
      <w:r w:rsidR="00D56EC1">
        <w:rPr>
          <w:rFonts w:ascii="Calibri" w:eastAsia="Calibri" w:hAnsi="Calibri" w:cs="Times New Roman"/>
          <w:b/>
          <w:sz w:val="24"/>
          <w:lang w:val="en-GB"/>
        </w:rPr>
        <w:t xml:space="preserve"> the</w:t>
      </w:r>
      <w:r w:rsidRPr="00E16EF8">
        <w:rPr>
          <w:rFonts w:ascii="Calibri" w:eastAsia="Calibri" w:hAnsi="Calibri" w:cs="Times New Roman"/>
          <w:b/>
          <w:sz w:val="24"/>
          <w:lang w:val="en-GB"/>
        </w:rPr>
        <w:t xml:space="preserve"> </w:t>
      </w:r>
      <w:r w:rsidR="00D56EC1">
        <w:rPr>
          <w:rFonts w:ascii="Calibri" w:eastAsia="Calibri" w:hAnsi="Calibri" w:cs="Times New Roman"/>
          <w:b/>
          <w:sz w:val="24"/>
          <w:lang w:val="en-GB"/>
        </w:rPr>
        <w:t>n</w:t>
      </w:r>
      <w:r w:rsidR="00D56EC1" w:rsidRPr="00E16EF8">
        <w:rPr>
          <w:rFonts w:ascii="Calibri" w:eastAsia="Calibri" w:hAnsi="Calibri" w:cs="Times New Roman"/>
          <w:b/>
          <w:sz w:val="24"/>
          <w:lang w:val="en-GB"/>
        </w:rPr>
        <w:t xml:space="preserve">ational </w:t>
      </w:r>
      <w:r w:rsidR="00D56EC1">
        <w:rPr>
          <w:rFonts w:ascii="Calibri" w:eastAsia="Calibri" w:hAnsi="Calibri" w:cs="Times New Roman"/>
          <w:b/>
          <w:sz w:val="24"/>
          <w:lang w:val="en-GB"/>
        </w:rPr>
        <w:t>m</w:t>
      </w:r>
      <w:r w:rsidR="00D56EC1" w:rsidRPr="00E16EF8">
        <w:rPr>
          <w:rFonts w:ascii="Calibri" w:eastAsia="Calibri" w:hAnsi="Calibri" w:cs="Times New Roman"/>
          <w:b/>
          <w:sz w:val="24"/>
          <w:lang w:val="en-GB"/>
        </w:rPr>
        <w:t>ulti</w:t>
      </w:r>
      <w:r w:rsidRPr="00E16EF8">
        <w:rPr>
          <w:rFonts w:ascii="Calibri" w:eastAsia="Calibri" w:hAnsi="Calibri" w:cs="Times New Roman"/>
          <w:b/>
          <w:sz w:val="24"/>
          <w:lang w:val="en-GB"/>
        </w:rPr>
        <w:t>-</w:t>
      </w:r>
      <w:r w:rsidR="00D56EC1">
        <w:rPr>
          <w:rFonts w:ascii="Calibri" w:eastAsia="Calibri" w:hAnsi="Calibri" w:cs="Times New Roman"/>
          <w:b/>
          <w:sz w:val="24"/>
          <w:lang w:val="en-GB"/>
        </w:rPr>
        <w:t>s</w:t>
      </w:r>
      <w:r w:rsidR="00D56EC1" w:rsidRPr="00E16EF8">
        <w:rPr>
          <w:rFonts w:ascii="Calibri" w:eastAsia="Calibri" w:hAnsi="Calibri" w:cs="Times New Roman"/>
          <w:b/>
          <w:sz w:val="24"/>
          <w:lang w:val="en-GB"/>
        </w:rPr>
        <w:t xml:space="preserve">takeholder </w:t>
      </w:r>
      <w:r w:rsidR="00D56EC1">
        <w:rPr>
          <w:rFonts w:ascii="Calibri" w:eastAsia="Calibri" w:hAnsi="Calibri" w:cs="Times New Roman"/>
          <w:b/>
          <w:sz w:val="24"/>
          <w:lang w:val="en-GB"/>
        </w:rPr>
        <w:t>p</w:t>
      </w:r>
      <w:r w:rsidR="00D56EC1" w:rsidRPr="00E16EF8">
        <w:rPr>
          <w:rFonts w:ascii="Calibri" w:eastAsia="Calibri" w:hAnsi="Calibri" w:cs="Times New Roman"/>
          <w:b/>
          <w:sz w:val="24"/>
          <w:lang w:val="en-GB"/>
        </w:rPr>
        <w:t xml:space="preserve">latform </w:t>
      </w:r>
    </w:p>
    <w:tbl>
      <w:tblPr>
        <w:tblStyle w:val="TableGrid7"/>
        <w:tblW w:w="0" w:type="auto"/>
        <w:tblLook w:val="04A0" w:firstRow="1" w:lastRow="0" w:firstColumn="1" w:lastColumn="0" w:noHBand="0" w:noVBand="1"/>
      </w:tblPr>
      <w:tblGrid>
        <w:gridCol w:w="480"/>
        <w:gridCol w:w="953"/>
        <w:gridCol w:w="1207"/>
        <w:gridCol w:w="1178"/>
        <w:gridCol w:w="1483"/>
        <w:gridCol w:w="2065"/>
        <w:gridCol w:w="1710"/>
        <w:gridCol w:w="1372"/>
      </w:tblGrid>
      <w:tr w:rsidR="00D15CB6" w:rsidRPr="009017AF" w:rsidTr="008D38D7">
        <w:trPr>
          <w:trHeight w:val="900"/>
        </w:trPr>
        <w:tc>
          <w:tcPr>
            <w:tcW w:w="0" w:type="auto"/>
            <w:shd w:val="clear" w:color="auto" w:fill="F58220"/>
            <w:vAlign w:val="center"/>
          </w:tcPr>
          <w:p w:rsidR="00D15CB6" w:rsidRPr="00F03E09" w:rsidRDefault="00D15CB6" w:rsidP="008D38D7">
            <w:pPr>
              <w:jc w:val="center"/>
              <w:rPr>
                <w:rFonts w:ascii="Calibri" w:eastAsia="Times New Roman" w:hAnsi="Calibri" w:cs="Times New Roman"/>
                <w:b/>
                <w:sz w:val="18"/>
                <w:szCs w:val="18"/>
                <w:lang w:val="en-GB"/>
              </w:rPr>
            </w:pPr>
            <w:r w:rsidRPr="00F03E09">
              <w:rPr>
                <w:rFonts w:ascii="Calibri" w:eastAsia="Times New Roman" w:hAnsi="Calibri" w:cs="Times New Roman"/>
                <w:b/>
                <w:sz w:val="18"/>
                <w:szCs w:val="18"/>
                <w:lang w:val="en-GB"/>
              </w:rPr>
              <w:t>No.</w:t>
            </w:r>
          </w:p>
        </w:tc>
        <w:tc>
          <w:tcPr>
            <w:tcW w:w="953" w:type="dxa"/>
            <w:shd w:val="clear" w:color="auto" w:fill="F58220"/>
            <w:vAlign w:val="center"/>
          </w:tcPr>
          <w:p w:rsidR="00D15CB6" w:rsidRPr="00F03E09" w:rsidRDefault="00D15CB6" w:rsidP="008D38D7">
            <w:pPr>
              <w:jc w:val="center"/>
              <w:rPr>
                <w:rFonts w:ascii="Calibri" w:eastAsia="Times New Roman" w:hAnsi="Calibri" w:cs="Times New Roman"/>
                <w:b/>
                <w:sz w:val="18"/>
                <w:szCs w:val="18"/>
                <w:lang w:val="en-GB"/>
              </w:rPr>
            </w:pPr>
            <w:r w:rsidRPr="00F03E09">
              <w:rPr>
                <w:rFonts w:ascii="Calibri" w:eastAsia="Times New Roman" w:hAnsi="Calibri" w:cs="Times New Roman"/>
                <w:b/>
                <w:sz w:val="18"/>
                <w:szCs w:val="18"/>
                <w:lang w:val="en-GB"/>
              </w:rPr>
              <w:t>Title (Ms./Mr.)</w:t>
            </w:r>
          </w:p>
        </w:tc>
        <w:tc>
          <w:tcPr>
            <w:tcW w:w="1207" w:type="dxa"/>
            <w:shd w:val="clear" w:color="auto" w:fill="F58220"/>
            <w:vAlign w:val="center"/>
          </w:tcPr>
          <w:p w:rsidR="00D15CB6" w:rsidRPr="00765E3C" w:rsidRDefault="00D15CB6" w:rsidP="008D38D7">
            <w:pPr>
              <w:jc w:val="center"/>
              <w:rPr>
                <w:rFonts w:ascii="Calibri" w:eastAsia="Times New Roman" w:hAnsi="Calibri" w:cs="Times New Roman"/>
                <w:b/>
                <w:sz w:val="18"/>
                <w:szCs w:val="18"/>
                <w:lang w:val="en-GB"/>
              </w:rPr>
            </w:pPr>
            <w:r w:rsidRPr="00765E3C">
              <w:rPr>
                <w:rFonts w:ascii="Calibri" w:eastAsia="Times New Roman" w:hAnsi="Calibri" w:cs="Times New Roman"/>
                <w:b/>
                <w:sz w:val="18"/>
                <w:szCs w:val="18"/>
                <w:lang w:val="en-GB"/>
              </w:rPr>
              <w:t>Name</w:t>
            </w:r>
          </w:p>
        </w:tc>
        <w:tc>
          <w:tcPr>
            <w:tcW w:w="0" w:type="auto"/>
            <w:shd w:val="clear" w:color="auto" w:fill="F58220"/>
            <w:vAlign w:val="center"/>
          </w:tcPr>
          <w:p w:rsidR="00D15CB6" w:rsidRPr="008E676A" w:rsidRDefault="00D15CB6" w:rsidP="008D38D7">
            <w:pPr>
              <w:jc w:val="center"/>
              <w:rPr>
                <w:rFonts w:ascii="Calibri" w:eastAsia="Times New Roman" w:hAnsi="Calibri" w:cs="Times New Roman"/>
                <w:b/>
                <w:sz w:val="18"/>
                <w:szCs w:val="18"/>
                <w:lang w:val="en-GB"/>
              </w:rPr>
            </w:pPr>
            <w:r w:rsidRPr="008E676A">
              <w:rPr>
                <w:rFonts w:ascii="Calibri" w:eastAsia="Times New Roman" w:hAnsi="Calibri" w:cs="Times New Roman"/>
                <w:b/>
                <w:sz w:val="18"/>
                <w:szCs w:val="18"/>
                <w:lang w:val="en-GB"/>
              </w:rPr>
              <w:t>Organisation</w:t>
            </w:r>
          </w:p>
        </w:tc>
        <w:tc>
          <w:tcPr>
            <w:tcW w:w="0" w:type="auto"/>
            <w:shd w:val="clear" w:color="auto" w:fill="F58220"/>
          </w:tcPr>
          <w:p w:rsidR="00D15CB6" w:rsidRPr="008E676A" w:rsidRDefault="00D15CB6" w:rsidP="008D38D7">
            <w:pPr>
              <w:jc w:val="center"/>
              <w:rPr>
                <w:rFonts w:ascii="Calibri" w:eastAsia="Times New Roman" w:hAnsi="Calibri" w:cs="Times New Roman"/>
                <w:b/>
                <w:sz w:val="18"/>
                <w:szCs w:val="18"/>
                <w:lang w:val="en-GB"/>
              </w:rPr>
            </w:pPr>
          </w:p>
          <w:p w:rsidR="00D15CB6" w:rsidRPr="00C62DC7" w:rsidRDefault="00D15CB6" w:rsidP="008D38D7">
            <w:pPr>
              <w:jc w:val="center"/>
              <w:rPr>
                <w:rFonts w:ascii="Calibri" w:eastAsia="Times New Roman" w:hAnsi="Calibri" w:cs="Times New Roman"/>
                <w:b/>
                <w:sz w:val="18"/>
                <w:szCs w:val="18"/>
                <w:lang w:val="en-GB"/>
              </w:rPr>
            </w:pPr>
            <w:r w:rsidRPr="00C62DC7">
              <w:rPr>
                <w:rFonts w:ascii="Calibri" w:eastAsia="Times New Roman" w:hAnsi="Calibri" w:cs="Times New Roman"/>
                <w:b/>
                <w:sz w:val="18"/>
                <w:szCs w:val="18"/>
                <w:lang w:val="en-GB"/>
              </w:rPr>
              <w:t xml:space="preserve">Specific SUN </w:t>
            </w:r>
            <w:r w:rsidR="00D56EC1">
              <w:rPr>
                <w:rFonts w:ascii="Calibri" w:eastAsia="Times New Roman" w:hAnsi="Calibri" w:cs="Times New Roman"/>
                <w:b/>
                <w:sz w:val="18"/>
                <w:szCs w:val="18"/>
                <w:lang w:val="en-GB"/>
              </w:rPr>
              <w:t>r</w:t>
            </w:r>
            <w:r w:rsidRPr="00C62DC7">
              <w:rPr>
                <w:rFonts w:ascii="Calibri" w:eastAsia="Times New Roman" w:hAnsi="Calibri" w:cs="Times New Roman"/>
                <w:b/>
                <w:sz w:val="18"/>
                <w:szCs w:val="18"/>
                <w:lang w:val="en-GB"/>
              </w:rPr>
              <w:t>ole</w:t>
            </w:r>
          </w:p>
          <w:p w:rsidR="00D15CB6" w:rsidRPr="00152EC9" w:rsidRDefault="00D15CB6" w:rsidP="008D38D7">
            <w:pPr>
              <w:jc w:val="center"/>
              <w:rPr>
                <w:rFonts w:ascii="Calibri" w:eastAsia="Times New Roman" w:hAnsi="Calibri" w:cs="Times New Roman"/>
                <w:b/>
                <w:sz w:val="18"/>
                <w:szCs w:val="18"/>
                <w:lang w:val="en-GB"/>
              </w:rPr>
            </w:pPr>
            <w:r w:rsidRPr="00152EC9">
              <w:rPr>
                <w:rFonts w:ascii="Calibri" w:eastAsia="Times New Roman" w:hAnsi="Calibri" w:cs="Times New Roman"/>
                <w:b/>
                <w:sz w:val="18"/>
                <w:szCs w:val="18"/>
                <w:lang w:val="en-GB"/>
              </w:rPr>
              <w:t>(if applicable)</w:t>
            </w:r>
          </w:p>
        </w:tc>
        <w:tc>
          <w:tcPr>
            <w:tcW w:w="2065" w:type="dxa"/>
            <w:shd w:val="clear" w:color="auto" w:fill="F58220"/>
            <w:vAlign w:val="center"/>
          </w:tcPr>
          <w:p w:rsidR="00D15CB6" w:rsidRPr="003F5BB2" w:rsidRDefault="00D15CB6" w:rsidP="008D38D7">
            <w:pPr>
              <w:jc w:val="center"/>
              <w:rPr>
                <w:rFonts w:ascii="Calibri" w:eastAsia="Times New Roman" w:hAnsi="Calibri" w:cs="Times New Roman"/>
                <w:b/>
                <w:sz w:val="18"/>
                <w:szCs w:val="18"/>
                <w:lang w:val="en-GB"/>
              </w:rPr>
            </w:pPr>
            <w:r w:rsidRPr="003F5BB2">
              <w:rPr>
                <w:rFonts w:ascii="Calibri" w:eastAsia="Times New Roman" w:hAnsi="Calibri" w:cs="Times New Roman"/>
                <w:b/>
                <w:sz w:val="18"/>
                <w:szCs w:val="18"/>
                <w:lang w:val="en-GB"/>
              </w:rPr>
              <w:t>Email</w:t>
            </w:r>
          </w:p>
        </w:tc>
        <w:tc>
          <w:tcPr>
            <w:tcW w:w="1710" w:type="dxa"/>
            <w:shd w:val="clear" w:color="auto" w:fill="F58220"/>
            <w:vAlign w:val="center"/>
          </w:tcPr>
          <w:p w:rsidR="00D15CB6" w:rsidRPr="003F5BB2" w:rsidRDefault="00D15CB6" w:rsidP="008D38D7">
            <w:pPr>
              <w:jc w:val="center"/>
              <w:rPr>
                <w:rFonts w:ascii="Calibri" w:eastAsia="Times New Roman" w:hAnsi="Calibri" w:cs="Times New Roman"/>
                <w:b/>
                <w:sz w:val="18"/>
                <w:szCs w:val="18"/>
                <w:lang w:val="en-GB"/>
              </w:rPr>
            </w:pPr>
            <w:r w:rsidRPr="003F5BB2">
              <w:rPr>
                <w:rFonts w:ascii="Calibri" w:eastAsia="Times New Roman" w:hAnsi="Calibri" w:cs="Times New Roman"/>
                <w:b/>
                <w:sz w:val="18"/>
                <w:szCs w:val="18"/>
                <w:lang w:val="en-GB"/>
              </w:rPr>
              <w:t>Phone</w:t>
            </w:r>
          </w:p>
        </w:tc>
        <w:tc>
          <w:tcPr>
            <w:tcW w:w="1372" w:type="dxa"/>
            <w:shd w:val="clear" w:color="auto" w:fill="F58220"/>
            <w:vAlign w:val="center"/>
          </w:tcPr>
          <w:p w:rsidR="00D15CB6" w:rsidRPr="003F5BB2" w:rsidRDefault="00D15CB6" w:rsidP="008D38D7">
            <w:pPr>
              <w:jc w:val="center"/>
              <w:rPr>
                <w:rFonts w:ascii="Calibri" w:eastAsia="Times New Roman" w:hAnsi="Calibri" w:cs="Times New Roman"/>
                <w:b/>
                <w:sz w:val="18"/>
                <w:szCs w:val="18"/>
                <w:lang w:val="en-GB"/>
              </w:rPr>
            </w:pPr>
            <w:r w:rsidRPr="003F5BB2">
              <w:rPr>
                <w:rFonts w:ascii="Calibri" w:eastAsia="Times New Roman" w:hAnsi="Calibri" w:cs="Times New Roman"/>
                <w:b/>
                <w:sz w:val="18"/>
                <w:szCs w:val="18"/>
                <w:lang w:val="en-GB"/>
              </w:rPr>
              <w:t>Should contact be included in the SUN mailing list?</w:t>
            </w:r>
          </w:p>
        </w:tc>
      </w:tr>
      <w:tr w:rsidR="00D15CB6" w:rsidRPr="009017AF" w:rsidTr="008D38D7">
        <w:trPr>
          <w:trHeight w:val="407"/>
        </w:trPr>
        <w:tc>
          <w:tcPr>
            <w:tcW w:w="0" w:type="auto"/>
            <w:vAlign w:val="center"/>
          </w:tcPr>
          <w:p w:rsidR="00D15CB6" w:rsidRPr="00F03E09" w:rsidRDefault="00D15CB6" w:rsidP="00D15CB6">
            <w:pPr>
              <w:numPr>
                <w:ilvl w:val="0"/>
                <w:numId w:val="15"/>
              </w:numPr>
              <w:spacing w:before="240"/>
              <w:ind w:left="342" w:right="332"/>
              <w:contextualSpacing/>
              <w:rPr>
                <w:rFonts w:ascii="Calibri" w:eastAsia="Times New Roman" w:hAnsi="Calibri" w:cs="Times New Roman"/>
                <w:b/>
                <w:sz w:val="18"/>
                <w:szCs w:val="18"/>
                <w:lang w:val="en-GB"/>
              </w:rPr>
            </w:pPr>
          </w:p>
        </w:tc>
        <w:tc>
          <w:tcPr>
            <w:tcW w:w="953" w:type="dxa"/>
            <w:vAlign w:val="center"/>
          </w:tcPr>
          <w:p w:rsidR="00D15CB6" w:rsidRPr="00F03E09" w:rsidRDefault="00D15CB6" w:rsidP="008D38D7">
            <w:pPr>
              <w:spacing w:before="240"/>
              <w:rPr>
                <w:rFonts w:ascii="Calibri" w:eastAsia="Times New Roman" w:hAnsi="Calibri" w:cs="Times New Roman"/>
                <w:b/>
                <w:sz w:val="18"/>
                <w:szCs w:val="18"/>
                <w:lang w:val="en-GB"/>
              </w:rPr>
            </w:pPr>
          </w:p>
        </w:tc>
        <w:tc>
          <w:tcPr>
            <w:tcW w:w="1207" w:type="dxa"/>
            <w:vAlign w:val="center"/>
          </w:tcPr>
          <w:p w:rsidR="00D15CB6" w:rsidRPr="00765E3C" w:rsidRDefault="00D15CB6" w:rsidP="008D38D7">
            <w:pPr>
              <w:spacing w:before="240"/>
              <w:rPr>
                <w:rFonts w:ascii="Calibri" w:eastAsia="Times New Roman" w:hAnsi="Calibri" w:cs="Times New Roman"/>
                <w:b/>
                <w:sz w:val="18"/>
                <w:szCs w:val="18"/>
                <w:lang w:val="en-GB"/>
              </w:rPr>
            </w:pPr>
          </w:p>
        </w:tc>
        <w:tc>
          <w:tcPr>
            <w:tcW w:w="0" w:type="auto"/>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0" w:type="auto"/>
          </w:tcPr>
          <w:p w:rsidR="00D15CB6" w:rsidRPr="008E676A" w:rsidRDefault="00D15CB6" w:rsidP="008D38D7">
            <w:pPr>
              <w:spacing w:before="240"/>
              <w:rPr>
                <w:rFonts w:ascii="Calibri" w:eastAsia="Times New Roman" w:hAnsi="Calibri" w:cs="Times New Roman"/>
                <w:b/>
                <w:sz w:val="18"/>
                <w:szCs w:val="18"/>
                <w:lang w:val="en-GB"/>
              </w:rPr>
            </w:pPr>
          </w:p>
        </w:tc>
        <w:tc>
          <w:tcPr>
            <w:tcW w:w="2065" w:type="dxa"/>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1710" w:type="dxa"/>
            <w:vAlign w:val="center"/>
          </w:tcPr>
          <w:p w:rsidR="00D15CB6" w:rsidRPr="00C62DC7" w:rsidRDefault="00D15CB6" w:rsidP="008D38D7">
            <w:pPr>
              <w:spacing w:before="240"/>
              <w:rPr>
                <w:rFonts w:ascii="Calibri" w:eastAsia="Times New Roman" w:hAnsi="Calibri" w:cs="Times New Roman"/>
                <w:b/>
                <w:sz w:val="18"/>
                <w:szCs w:val="18"/>
                <w:lang w:val="en-GB"/>
              </w:rPr>
            </w:pPr>
          </w:p>
        </w:tc>
        <w:tc>
          <w:tcPr>
            <w:tcW w:w="1372" w:type="dxa"/>
            <w:vAlign w:val="center"/>
          </w:tcPr>
          <w:p w:rsidR="00D15CB6" w:rsidRPr="00152EC9" w:rsidRDefault="00D15CB6" w:rsidP="008D38D7">
            <w:pPr>
              <w:spacing w:before="240"/>
              <w:rPr>
                <w:rFonts w:ascii="Calibri" w:eastAsia="Times New Roman" w:hAnsi="Calibri" w:cs="Times New Roman"/>
                <w:b/>
                <w:sz w:val="18"/>
                <w:szCs w:val="18"/>
                <w:lang w:val="en-GB"/>
              </w:rPr>
            </w:pPr>
          </w:p>
        </w:tc>
      </w:tr>
      <w:tr w:rsidR="00D15CB6" w:rsidRPr="009017AF" w:rsidTr="008D38D7">
        <w:trPr>
          <w:trHeight w:val="419"/>
        </w:trPr>
        <w:tc>
          <w:tcPr>
            <w:tcW w:w="0" w:type="auto"/>
            <w:vAlign w:val="center"/>
          </w:tcPr>
          <w:p w:rsidR="00D15CB6" w:rsidRPr="00F03E09" w:rsidRDefault="00D15CB6" w:rsidP="00D15CB6">
            <w:pPr>
              <w:numPr>
                <w:ilvl w:val="0"/>
                <w:numId w:val="15"/>
              </w:numPr>
              <w:spacing w:before="240"/>
              <w:ind w:left="342" w:right="332"/>
              <w:contextualSpacing/>
              <w:rPr>
                <w:rFonts w:ascii="Calibri" w:eastAsia="Times New Roman" w:hAnsi="Calibri" w:cs="Times New Roman"/>
                <w:b/>
                <w:sz w:val="18"/>
                <w:szCs w:val="18"/>
                <w:lang w:val="en-GB"/>
              </w:rPr>
            </w:pPr>
          </w:p>
        </w:tc>
        <w:tc>
          <w:tcPr>
            <w:tcW w:w="953" w:type="dxa"/>
            <w:vAlign w:val="center"/>
          </w:tcPr>
          <w:p w:rsidR="00D15CB6" w:rsidRPr="00F03E09" w:rsidRDefault="00D15CB6" w:rsidP="008D38D7">
            <w:pPr>
              <w:spacing w:before="240"/>
              <w:rPr>
                <w:rFonts w:ascii="Calibri" w:eastAsia="Times New Roman" w:hAnsi="Calibri" w:cs="Times New Roman"/>
                <w:b/>
                <w:sz w:val="18"/>
                <w:szCs w:val="18"/>
                <w:lang w:val="en-GB"/>
              </w:rPr>
            </w:pPr>
          </w:p>
        </w:tc>
        <w:tc>
          <w:tcPr>
            <w:tcW w:w="1207" w:type="dxa"/>
            <w:vAlign w:val="center"/>
          </w:tcPr>
          <w:p w:rsidR="00D15CB6" w:rsidRPr="00765E3C" w:rsidRDefault="00D15CB6" w:rsidP="008D38D7">
            <w:pPr>
              <w:spacing w:before="240"/>
              <w:rPr>
                <w:rFonts w:ascii="Calibri" w:eastAsia="Times New Roman" w:hAnsi="Calibri" w:cs="Times New Roman"/>
                <w:b/>
                <w:sz w:val="18"/>
                <w:szCs w:val="18"/>
                <w:lang w:val="en-GB"/>
              </w:rPr>
            </w:pPr>
          </w:p>
        </w:tc>
        <w:tc>
          <w:tcPr>
            <w:tcW w:w="0" w:type="auto"/>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0" w:type="auto"/>
          </w:tcPr>
          <w:p w:rsidR="00D15CB6" w:rsidRPr="008E676A" w:rsidRDefault="00D15CB6" w:rsidP="008D38D7">
            <w:pPr>
              <w:spacing w:before="240"/>
              <w:rPr>
                <w:rFonts w:ascii="Calibri" w:eastAsia="Times New Roman" w:hAnsi="Calibri" w:cs="Times New Roman"/>
                <w:b/>
                <w:sz w:val="18"/>
                <w:szCs w:val="18"/>
                <w:lang w:val="en-GB"/>
              </w:rPr>
            </w:pPr>
          </w:p>
        </w:tc>
        <w:tc>
          <w:tcPr>
            <w:tcW w:w="2065" w:type="dxa"/>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1710" w:type="dxa"/>
            <w:vAlign w:val="center"/>
          </w:tcPr>
          <w:p w:rsidR="00D15CB6" w:rsidRPr="00C62DC7" w:rsidRDefault="00D15CB6" w:rsidP="008D38D7">
            <w:pPr>
              <w:spacing w:before="240"/>
              <w:rPr>
                <w:rFonts w:ascii="Calibri" w:eastAsia="Times New Roman" w:hAnsi="Calibri" w:cs="Times New Roman"/>
                <w:b/>
                <w:sz w:val="18"/>
                <w:szCs w:val="18"/>
                <w:lang w:val="en-GB"/>
              </w:rPr>
            </w:pPr>
          </w:p>
        </w:tc>
        <w:tc>
          <w:tcPr>
            <w:tcW w:w="1372" w:type="dxa"/>
            <w:vAlign w:val="center"/>
          </w:tcPr>
          <w:p w:rsidR="00D15CB6" w:rsidRPr="00152EC9" w:rsidRDefault="00D15CB6" w:rsidP="008D38D7">
            <w:pPr>
              <w:spacing w:before="240"/>
              <w:rPr>
                <w:rFonts w:ascii="Calibri" w:eastAsia="Times New Roman" w:hAnsi="Calibri" w:cs="Times New Roman"/>
                <w:b/>
                <w:sz w:val="18"/>
                <w:szCs w:val="18"/>
                <w:lang w:val="en-GB"/>
              </w:rPr>
            </w:pPr>
          </w:p>
        </w:tc>
      </w:tr>
      <w:tr w:rsidR="00D15CB6" w:rsidRPr="009017AF" w:rsidTr="008D38D7">
        <w:trPr>
          <w:trHeight w:val="419"/>
        </w:trPr>
        <w:tc>
          <w:tcPr>
            <w:tcW w:w="0" w:type="auto"/>
            <w:vAlign w:val="center"/>
          </w:tcPr>
          <w:p w:rsidR="00D15CB6" w:rsidRPr="00F03E09" w:rsidRDefault="00D15CB6" w:rsidP="00D15CB6">
            <w:pPr>
              <w:numPr>
                <w:ilvl w:val="0"/>
                <w:numId w:val="15"/>
              </w:numPr>
              <w:spacing w:before="240"/>
              <w:ind w:left="342" w:right="332"/>
              <w:contextualSpacing/>
              <w:rPr>
                <w:rFonts w:ascii="Calibri" w:eastAsia="Times New Roman" w:hAnsi="Calibri" w:cs="Times New Roman"/>
                <w:b/>
                <w:sz w:val="18"/>
                <w:szCs w:val="18"/>
                <w:lang w:val="en-GB"/>
              </w:rPr>
            </w:pPr>
          </w:p>
        </w:tc>
        <w:tc>
          <w:tcPr>
            <w:tcW w:w="953" w:type="dxa"/>
            <w:vAlign w:val="center"/>
          </w:tcPr>
          <w:p w:rsidR="00D15CB6" w:rsidRPr="00F03E09" w:rsidRDefault="00D15CB6" w:rsidP="008D38D7">
            <w:pPr>
              <w:spacing w:before="240"/>
              <w:rPr>
                <w:rFonts w:ascii="Calibri" w:eastAsia="Times New Roman" w:hAnsi="Calibri" w:cs="Times New Roman"/>
                <w:b/>
                <w:sz w:val="18"/>
                <w:szCs w:val="18"/>
                <w:lang w:val="en-GB"/>
              </w:rPr>
            </w:pPr>
          </w:p>
        </w:tc>
        <w:tc>
          <w:tcPr>
            <w:tcW w:w="1207" w:type="dxa"/>
            <w:vAlign w:val="center"/>
          </w:tcPr>
          <w:p w:rsidR="00D15CB6" w:rsidRPr="00765E3C" w:rsidRDefault="00D15CB6" w:rsidP="008D38D7">
            <w:pPr>
              <w:spacing w:before="240"/>
              <w:rPr>
                <w:rFonts w:ascii="Calibri" w:eastAsia="Times New Roman" w:hAnsi="Calibri" w:cs="Times New Roman"/>
                <w:b/>
                <w:sz w:val="18"/>
                <w:szCs w:val="18"/>
                <w:lang w:val="en-GB"/>
              </w:rPr>
            </w:pPr>
          </w:p>
        </w:tc>
        <w:tc>
          <w:tcPr>
            <w:tcW w:w="0" w:type="auto"/>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0" w:type="auto"/>
          </w:tcPr>
          <w:p w:rsidR="00D15CB6" w:rsidRPr="008E676A" w:rsidRDefault="00D15CB6" w:rsidP="008D38D7">
            <w:pPr>
              <w:spacing w:before="240"/>
              <w:rPr>
                <w:rFonts w:ascii="Calibri" w:eastAsia="Times New Roman" w:hAnsi="Calibri" w:cs="Times New Roman"/>
                <w:b/>
                <w:sz w:val="18"/>
                <w:szCs w:val="18"/>
                <w:lang w:val="en-GB"/>
              </w:rPr>
            </w:pPr>
          </w:p>
        </w:tc>
        <w:tc>
          <w:tcPr>
            <w:tcW w:w="2065" w:type="dxa"/>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1710" w:type="dxa"/>
            <w:vAlign w:val="center"/>
          </w:tcPr>
          <w:p w:rsidR="00D15CB6" w:rsidRPr="00C62DC7" w:rsidRDefault="00D15CB6" w:rsidP="008D38D7">
            <w:pPr>
              <w:spacing w:before="240"/>
              <w:rPr>
                <w:rFonts w:ascii="Calibri" w:eastAsia="Times New Roman" w:hAnsi="Calibri" w:cs="Times New Roman"/>
                <w:b/>
                <w:sz w:val="18"/>
                <w:szCs w:val="18"/>
                <w:lang w:val="en-GB"/>
              </w:rPr>
            </w:pPr>
          </w:p>
        </w:tc>
        <w:tc>
          <w:tcPr>
            <w:tcW w:w="1372" w:type="dxa"/>
            <w:vAlign w:val="center"/>
          </w:tcPr>
          <w:p w:rsidR="00D15CB6" w:rsidRPr="00152EC9" w:rsidRDefault="00D15CB6" w:rsidP="008D38D7">
            <w:pPr>
              <w:spacing w:before="240"/>
              <w:rPr>
                <w:rFonts w:ascii="Calibri" w:eastAsia="Times New Roman" w:hAnsi="Calibri" w:cs="Times New Roman"/>
                <w:b/>
                <w:sz w:val="18"/>
                <w:szCs w:val="18"/>
                <w:lang w:val="en-GB"/>
              </w:rPr>
            </w:pPr>
          </w:p>
        </w:tc>
      </w:tr>
      <w:tr w:rsidR="00D15CB6" w:rsidRPr="009017AF" w:rsidTr="008D38D7">
        <w:trPr>
          <w:trHeight w:val="407"/>
        </w:trPr>
        <w:tc>
          <w:tcPr>
            <w:tcW w:w="0" w:type="auto"/>
            <w:vAlign w:val="center"/>
          </w:tcPr>
          <w:p w:rsidR="00D15CB6" w:rsidRPr="00F03E09" w:rsidRDefault="00D15CB6" w:rsidP="00D15CB6">
            <w:pPr>
              <w:numPr>
                <w:ilvl w:val="0"/>
                <w:numId w:val="15"/>
              </w:numPr>
              <w:spacing w:before="240"/>
              <w:ind w:left="342" w:right="332"/>
              <w:contextualSpacing/>
              <w:rPr>
                <w:rFonts w:ascii="Calibri" w:eastAsia="Times New Roman" w:hAnsi="Calibri" w:cs="Times New Roman"/>
                <w:b/>
                <w:sz w:val="18"/>
                <w:szCs w:val="18"/>
                <w:lang w:val="en-GB"/>
              </w:rPr>
            </w:pPr>
          </w:p>
        </w:tc>
        <w:tc>
          <w:tcPr>
            <w:tcW w:w="953" w:type="dxa"/>
            <w:vAlign w:val="center"/>
          </w:tcPr>
          <w:p w:rsidR="00D15CB6" w:rsidRPr="00F03E09" w:rsidRDefault="00D15CB6" w:rsidP="008D38D7">
            <w:pPr>
              <w:spacing w:before="240"/>
              <w:rPr>
                <w:rFonts w:ascii="Calibri" w:eastAsia="Times New Roman" w:hAnsi="Calibri" w:cs="Times New Roman"/>
                <w:b/>
                <w:sz w:val="18"/>
                <w:szCs w:val="18"/>
                <w:lang w:val="en-GB"/>
              </w:rPr>
            </w:pPr>
          </w:p>
        </w:tc>
        <w:tc>
          <w:tcPr>
            <w:tcW w:w="1207" w:type="dxa"/>
            <w:vAlign w:val="center"/>
          </w:tcPr>
          <w:p w:rsidR="00D15CB6" w:rsidRPr="00765E3C" w:rsidRDefault="00D15CB6" w:rsidP="008D38D7">
            <w:pPr>
              <w:spacing w:before="240"/>
              <w:rPr>
                <w:rFonts w:ascii="Calibri" w:eastAsia="Times New Roman" w:hAnsi="Calibri" w:cs="Times New Roman"/>
                <w:b/>
                <w:sz w:val="18"/>
                <w:szCs w:val="18"/>
                <w:lang w:val="en-GB"/>
              </w:rPr>
            </w:pPr>
          </w:p>
        </w:tc>
        <w:tc>
          <w:tcPr>
            <w:tcW w:w="0" w:type="auto"/>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0" w:type="auto"/>
          </w:tcPr>
          <w:p w:rsidR="00D15CB6" w:rsidRPr="008E676A" w:rsidRDefault="00D15CB6" w:rsidP="008D38D7">
            <w:pPr>
              <w:spacing w:before="240"/>
              <w:rPr>
                <w:rFonts w:ascii="Calibri" w:eastAsia="Times New Roman" w:hAnsi="Calibri" w:cs="Times New Roman"/>
                <w:b/>
                <w:sz w:val="18"/>
                <w:szCs w:val="18"/>
                <w:lang w:val="en-GB"/>
              </w:rPr>
            </w:pPr>
          </w:p>
        </w:tc>
        <w:tc>
          <w:tcPr>
            <w:tcW w:w="2065" w:type="dxa"/>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1710" w:type="dxa"/>
            <w:vAlign w:val="center"/>
          </w:tcPr>
          <w:p w:rsidR="00D15CB6" w:rsidRPr="00C62DC7" w:rsidRDefault="00D15CB6" w:rsidP="008D38D7">
            <w:pPr>
              <w:spacing w:before="240"/>
              <w:rPr>
                <w:rFonts w:ascii="Calibri" w:eastAsia="Times New Roman" w:hAnsi="Calibri" w:cs="Times New Roman"/>
                <w:b/>
                <w:sz w:val="18"/>
                <w:szCs w:val="18"/>
                <w:lang w:val="en-GB"/>
              </w:rPr>
            </w:pPr>
          </w:p>
        </w:tc>
        <w:tc>
          <w:tcPr>
            <w:tcW w:w="1372" w:type="dxa"/>
            <w:vAlign w:val="center"/>
          </w:tcPr>
          <w:p w:rsidR="00D15CB6" w:rsidRPr="00152EC9" w:rsidRDefault="00D15CB6" w:rsidP="008D38D7">
            <w:pPr>
              <w:spacing w:before="240"/>
              <w:rPr>
                <w:rFonts w:ascii="Calibri" w:eastAsia="Times New Roman" w:hAnsi="Calibri" w:cs="Times New Roman"/>
                <w:b/>
                <w:sz w:val="18"/>
                <w:szCs w:val="18"/>
                <w:lang w:val="en-GB"/>
              </w:rPr>
            </w:pPr>
          </w:p>
        </w:tc>
      </w:tr>
      <w:tr w:rsidR="00D15CB6" w:rsidRPr="009017AF" w:rsidTr="008D38D7">
        <w:trPr>
          <w:trHeight w:val="419"/>
        </w:trPr>
        <w:tc>
          <w:tcPr>
            <w:tcW w:w="0" w:type="auto"/>
            <w:vAlign w:val="center"/>
          </w:tcPr>
          <w:p w:rsidR="00D15CB6" w:rsidRPr="00F03E09" w:rsidRDefault="00D15CB6" w:rsidP="00D15CB6">
            <w:pPr>
              <w:numPr>
                <w:ilvl w:val="0"/>
                <w:numId w:val="15"/>
              </w:numPr>
              <w:spacing w:before="240"/>
              <w:ind w:left="342" w:right="332"/>
              <w:contextualSpacing/>
              <w:rPr>
                <w:rFonts w:ascii="Calibri" w:eastAsia="Times New Roman" w:hAnsi="Calibri" w:cs="Times New Roman"/>
                <w:b/>
                <w:sz w:val="18"/>
                <w:szCs w:val="18"/>
                <w:lang w:val="en-GB"/>
              </w:rPr>
            </w:pPr>
          </w:p>
        </w:tc>
        <w:tc>
          <w:tcPr>
            <w:tcW w:w="953" w:type="dxa"/>
            <w:vAlign w:val="center"/>
          </w:tcPr>
          <w:p w:rsidR="00D15CB6" w:rsidRPr="00F03E09" w:rsidRDefault="00D15CB6" w:rsidP="008D38D7">
            <w:pPr>
              <w:spacing w:before="240"/>
              <w:rPr>
                <w:rFonts w:ascii="Calibri" w:eastAsia="Times New Roman" w:hAnsi="Calibri" w:cs="Times New Roman"/>
                <w:b/>
                <w:sz w:val="18"/>
                <w:szCs w:val="18"/>
                <w:lang w:val="en-GB"/>
              </w:rPr>
            </w:pPr>
          </w:p>
        </w:tc>
        <w:tc>
          <w:tcPr>
            <w:tcW w:w="1207" w:type="dxa"/>
            <w:vAlign w:val="center"/>
          </w:tcPr>
          <w:p w:rsidR="00D15CB6" w:rsidRPr="00765E3C" w:rsidRDefault="00D15CB6" w:rsidP="008D38D7">
            <w:pPr>
              <w:spacing w:before="240"/>
              <w:rPr>
                <w:rFonts w:ascii="Calibri" w:eastAsia="Times New Roman" w:hAnsi="Calibri" w:cs="Times New Roman"/>
                <w:b/>
                <w:sz w:val="18"/>
                <w:szCs w:val="18"/>
                <w:lang w:val="en-GB"/>
              </w:rPr>
            </w:pPr>
          </w:p>
        </w:tc>
        <w:tc>
          <w:tcPr>
            <w:tcW w:w="0" w:type="auto"/>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0" w:type="auto"/>
          </w:tcPr>
          <w:p w:rsidR="00D15CB6" w:rsidRPr="008E676A" w:rsidRDefault="00D15CB6" w:rsidP="008D38D7">
            <w:pPr>
              <w:spacing w:before="240"/>
              <w:rPr>
                <w:rFonts w:ascii="Calibri" w:eastAsia="Times New Roman" w:hAnsi="Calibri" w:cs="Times New Roman"/>
                <w:b/>
                <w:sz w:val="18"/>
                <w:szCs w:val="18"/>
                <w:lang w:val="en-GB"/>
              </w:rPr>
            </w:pPr>
          </w:p>
        </w:tc>
        <w:tc>
          <w:tcPr>
            <w:tcW w:w="2065" w:type="dxa"/>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1710" w:type="dxa"/>
            <w:vAlign w:val="center"/>
          </w:tcPr>
          <w:p w:rsidR="00D15CB6" w:rsidRPr="00C62DC7" w:rsidRDefault="00D15CB6" w:rsidP="008D38D7">
            <w:pPr>
              <w:spacing w:before="240"/>
              <w:rPr>
                <w:rFonts w:ascii="Calibri" w:eastAsia="Times New Roman" w:hAnsi="Calibri" w:cs="Times New Roman"/>
                <w:b/>
                <w:sz w:val="18"/>
                <w:szCs w:val="18"/>
                <w:lang w:val="en-GB"/>
              </w:rPr>
            </w:pPr>
          </w:p>
        </w:tc>
        <w:tc>
          <w:tcPr>
            <w:tcW w:w="1372" w:type="dxa"/>
            <w:vAlign w:val="center"/>
          </w:tcPr>
          <w:p w:rsidR="00D15CB6" w:rsidRPr="00152EC9" w:rsidRDefault="00D15CB6" w:rsidP="008D38D7">
            <w:pPr>
              <w:spacing w:before="240"/>
              <w:rPr>
                <w:rFonts w:ascii="Calibri" w:eastAsia="Times New Roman" w:hAnsi="Calibri" w:cs="Times New Roman"/>
                <w:b/>
                <w:sz w:val="18"/>
                <w:szCs w:val="18"/>
                <w:lang w:val="en-GB"/>
              </w:rPr>
            </w:pPr>
          </w:p>
        </w:tc>
      </w:tr>
      <w:tr w:rsidR="00D15CB6" w:rsidRPr="009017AF" w:rsidTr="008D38D7">
        <w:trPr>
          <w:trHeight w:val="407"/>
        </w:trPr>
        <w:tc>
          <w:tcPr>
            <w:tcW w:w="0" w:type="auto"/>
            <w:vAlign w:val="center"/>
          </w:tcPr>
          <w:p w:rsidR="00D15CB6" w:rsidRPr="00F03E09" w:rsidRDefault="00D15CB6" w:rsidP="00D15CB6">
            <w:pPr>
              <w:numPr>
                <w:ilvl w:val="0"/>
                <w:numId w:val="15"/>
              </w:numPr>
              <w:spacing w:before="240"/>
              <w:ind w:left="342" w:right="332"/>
              <w:contextualSpacing/>
              <w:rPr>
                <w:rFonts w:ascii="Calibri" w:eastAsia="Times New Roman" w:hAnsi="Calibri" w:cs="Times New Roman"/>
                <w:b/>
                <w:sz w:val="18"/>
                <w:szCs w:val="18"/>
                <w:lang w:val="en-GB"/>
              </w:rPr>
            </w:pPr>
          </w:p>
        </w:tc>
        <w:tc>
          <w:tcPr>
            <w:tcW w:w="953" w:type="dxa"/>
            <w:vAlign w:val="center"/>
          </w:tcPr>
          <w:p w:rsidR="00D15CB6" w:rsidRPr="00F03E09" w:rsidRDefault="00D15CB6" w:rsidP="008D38D7">
            <w:pPr>
              <w:spacing w:before="240"/>
              <w:rPr>
                <w:rFonts w:ascii="Calibri" w:eastAsia="Times New Roman" w:hAnsi="Calibri" w:cs="Times New Roman"/>
                <w:b/>
                <w:sz w:val="18"/>
                <w:szCs w:val="18"/>
                <w:lang w:val="en-GB"/>
              </w:rPr>
            </w:pPr>
          </w:p>
        </w:tc>
        <w:tc>
          <w:tcPr>
            <w:tcW w:w="1207" w:type="dxa"/>
            <w:vAlign w:val="center"/>
          </w:tcPr>
          <w:p w:rsidR="00D15CB6" w:rsidRPr="00765E3C" w:rsidRDefault="00D15CB6" w:rsidP="008D38D7">
            <w:pPr>
              <w:spacing w:before="240"/>
              <w:rPr>
                <w:rFonts w:ascii="Calibri" w:eastAsia="Times New Roman" w:hAnsi="Calibri" w:cs="Times New Roman"/>
                <w:b/>
                <w:sz w:val="18"/>
                <w:szCs w:val="18"/>
                <w:lang w:val="en-GB"/>
              </w:rPr>
            </w:pPr>
          </w:p>
        </w:tc>
        <w:tc>
          <w:tcPr>
            <w:tcW w:w="0" w:type="auto"/>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0" w:type="auto"/>
          </w:tcPr>
          <w:p w:rsidR="00D15CB6" w:rsidRPr="008E676A" w:rsidRDefault="00D15CB6" w:rsidP="008D38D7">
            <w:pPr>
              <w:spacing w:before="240"/>
              <w:rPr>
                <w:rFonts w:ascii="Calibri" w:eastAsia="Times New Roman" w:hAnsi="Calibri" w:cs="Times New Roman"/>
                <w:b/>
                <w:sz w:val="18"/>
                <w:szCs w:val="18"/>
                <w:lang w:val="en-GB"/>
              </w:rPr>
            </w:pPr>
          </w:p>
        </w:tc>
        <w:tc>
          <w:tcPr>
            <w:tcW w:w="2065" w:type="dxa"/>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1710" w:type="dxa"/>
            <w:vAlign w:val="center"/>
          </w:tcPr>
          <w:p w:rsidR="00D15CB6" w:rsidRPr="00C62DC7" w:rsidRDefault="00D15CB6" w:rsidP="008D38D7">
            <w:pPr>
              <w:spacing w:before="240"/>
              <w:rPr>
                <w:rFonts w:ascii="Calibri" w:eastAsia="Times New Roman" w:hAnsi="Calibri" w:cs="Times New Roman"/>
                <w:b/>
                <w:sz w:val="18"/>
                <w:szCs w:val="18"/>
                <w:lang w:val="en-GB"/>
              </w:rPr>
            </w:pPr>
          </w:p>
        </w:tc>
        <w:tc>
          <w:tcPr>
            <w:tcW w:w="1372" w:type="dxa"/>
            <w:vAlign w:val="center"/>
          </w:tcPr>
          <w:p w:rsidR="00D15CB6" w:rsidRPr="00152EC9" w:rsidRDefault="00D15CB6" w:rsidP="008D38D7">
            <w:pPr>
              <w:spacing w:before="240"/>
              <w:rPr>
                <w:rFonts w:ascii="Calibri" w:eastAsia="Times New Roman" w:hAnsi="Calibri" w:cs="Times New Roman"/>
                <w:b/>
                <w:sz w:val="18"/>
                <w:szCs w:val="18"/>
                <w:lang w:val="en-GB"/>
              </w:rPr>
            </w:pPr>
          </w:p>
        </w:tc>
      </w:tr>
      <w:tr w:rsidR="00D15CB6" w:rsidRPr="009017AF" w:rsidTr="008D38D7">
        <w:trPr>
          <w:trHeight w:val="419"/>
        </w:trPr>
        <w:tc>
          <w:tcPr>
            <w:tcW w:w="0" w:type="auto"/>
            <w:vAlign w:val="center"/>
          </w:tcPr>
          <w:p w:rsidR="00D15CB6" w:rsidRPr="00F03E09" w:rsidRDefault="00D15CB6" w:rsidP="00D15CB6">
            <w:pPr>
              <w:numPr>
                <w:ilvl w:val="0"/>
                <w:numId w:val="15"/>
              </w:numPr>
              <w:spacing w:before="240"/>
              <w:ind w:left="342" w:right="332"/>
              <w:contextualSpacing/>
              <w:rPr>
                <w:rFonts w:ascii="Calibri" w:eastAsia="Times New Roman" w:hAnsi="Calibri" w:cs="Times New Roman"/>
                <w:b/>
                <w:sz w:val="18"/>
                <w:szCs w:val="18"/>
                <w:lang w:val="en-GB"/>
              </w:rPr>
            </w:pPr>
          </w:p>
        </w:tc>
        <w:tc>
          <w:tcPr>
            <w:tcW w:w="953" w:type="dxa"/>
            <w:vAlign w:val="center"/>
          </w:tcPr>
          <w:p w:rsidR="00D15CB6" w:rsidRPr="00F03E09" w:rsidRDefault="00D15CB6" w:rsidP="008D38D7">
            <w:pPr>
              <w:spacing w:before="240"/>
              <w:rPr>
                <w:rFonts w:ascii="Calibri" w:eastAsia="Times New Roman" w:hAnsi="Calibri" w:cs="Times New Roman"/>
                <w:b/>
                <w:sz w:val="18"/>
                <w:szCs w:val="18"/>
                <w:lang w:val="en-GB"/>
              </w:rPr>
            </w:pPr>
          </w:p>
        </w:tc>
        <w:tc>
          <w:tcPr>
            <w:tcW w:w="1207" w:type="dxa"/>
            <w:vAlign w:val="center"/>
          </w:tcPr>
          <w:p w:rsidR="00D15CB6" w:rsidRPr="00765E3C" w:rsidRDefault="00D15CB6" w:rsidP="008D38D7">
            <w:pPr>
              <w:spacing w:before="240"/>
              <w:rPr>
                <w:rFonts w:ascii="Calibri" w:eastAsia="Times New Roman" w:hAnsi="Calibri" w:cs="Times New Roman"/>
                <w:b/>
                <w:sz w:val="18"/>
                <w:szCs w:val="18"/>
                <w:lang w:val="en-GB"/>
              </w:rPr>
            </w:pPr>
          </w:p>
        </w:tc>
        <w:tc>
          <w:tcPr>
            <w:tcW w:w="0" w:type="auto"/>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0" w:type="auto"/>
          </w:tcPr>
          <w:p w:rsidR="00D15CB6" w:rsidRPr="008E676A" w:rsidRDefault="00D15CB6" w:rsidP="008D38D7">
            <w:pPr>
              <w:spacing w:before="240"/>
              <w:rPr>
                <w:rFonts w:ascii="Calibri" w:eastAsia="Times New Roman" w:hAnsi="Calibri" w:cs="Times New Roman"/>
                <w:b/>
                <w:sz w:val="18"/>
                <w:szCs w:val="18"/>
                <w:lang w:val="en-GB"/>
              </w:rPr>
            </w:pPr>
          </w:p>
        </w:tc>
        <w:tc>
          <w:tcPr>
            <w:tcW w:w="2065" w:type="dxa"/>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1710" w:type="dxa"/>
            <w:vAlign w:val="center"/>
          </w:tcPr>
          <w:p w:rsidR="00D15CB6" w:rsidRPr="00C62DC7" w:rsidRDefault="00D15CB6" w:rsidP="008D38D7">
            <w:pPr>
              <w:spacing w:before="240"/>
              <w:rPr>
                <w:rFonts w:ascii="Calibri" w:eastAsia="Times New Roman" w:hAnsi="Calibri" w:cs="Times New Roman"/>
                <w:b/>
                <w:sz w:val="18"/>
                <w:szCs w:val="18"/>
                <w:lang w:val="en-GB"/>
              </w:rPr>
            </w:pPr>
          </w:p>
        </w:tc>
        <w:tc>
          <w:tcPr>
            <w:tcW w:w="1372" w:type="dxa"/>
            <w:vAlign w:val="center"/>
          </w:tcPr>
          <w:p w:rsidR="00D15CB6" w:rsidRPr="00152EC9" w:rsidRDefault="00D15CB6" w:rsidP="008D38D7">
            <w:pPr>
              <w:spacing w:before="240"/>
              <w:rPr>
                <w:rFonts w:ascii="Calibri" w:eastAsia="Times New Roman" w:hAnsi="Calibri" w:cs="Times New Roman"/>
                <w:b/>
                <w:sz w:val="18"/>
                <w:szCs w:val="18"/>
                <w:lang w:val="en-GB"/>
              </w:rPr>
            </w:pPr>
          </w:p>
        </w:tc>
      </w:tr>
      <w:tr w:rsidR="00D15CB6" w:rsidRPr="009017AF" w:rsidTr="008D38D7">
        <w:trPr>
          <w:trHeight w:val="407"/>
        </w:trPr>
        <w:tc>
          <w:tcPr>
            <w:tcW w:w="0" w:type="auto"/>
            <w:vAlign w:val="center"/>
          </w:tcPr>
          <w:p w:rsidR="00D15CB6" w:rsidRPr="00F03E09" w:rsidRDefault="00D15CB6" w:rsidP="00D15CB6">
            <w:pPr>
              <w:numPr>
                <w:ilvl w:val="0"/>
                <w:numId w:val="15"/>
              </w:numPr>
              <w:spacing w:before="240"/>
              <w:ind w:left="342" w:right="332"/>
              <w:contextualSpacing/>
              <w:rPr>
                <w:rFonts w:ascii="Calibri" w:eastAsia="Times New Roman" w:hAnsi="Calibri" w:cs="Times New Roman"/>
                <w:b/>
                <w:sz w:val="18"/>
                <w:szCs w:val="18"/>
                <w:lang w:val="en-GB"/>
              </w:rPr>
            </w:pPr>
          </w:p>
        </w:tc>
        <w:tc>
          <w:tcPr>
            <w:tcW w:w="953" w:type="dxa"/>
            <w:vAlign w:val="center"/>
          </w:tcPr>
          <w:p w:rsidR="00D15CB6" w:rsidRPr="00F03E09" w:rsidRDefault="00D15CB6" w:rsidP="008D38D7">
            <w:pPr>
              <w:spacing w:before="240"/>
              <w:rPr>
                <w:rFonts w:ascii="Calibri" w:eastAsia="Times New Roman" w:hAnsi="Calibri" w:cs="Times New Roman"/>
                <w:b/>
                <w:sz w:val="18"/>
                <w:szCs w:val="18"/>
                <w:lang w:val="en-GB"/>
              </w:rPr>
            </w:pPr>
          </w:p>
        </w:tc>
        <w:tc>
          <w:tcPr>
            <w:tcW w:w="1207" w:type="dxa"/>
            <w:vAlign w:val="center"/>
          </w:tcPr>
          <w:p w:rsidR="00D15CB6" w:rsidRPr="00765E3C" w:rsidRDefault="00D15CB6" w:rsidP="008D38D7">
            <w:pPr>
              <w:spacing w:before="240"/>
              <w:rPr>
                <w:rFonts w:ascii="Calibri" w:eastAsia="Times New Roman" w:hAnsi="Calibri" w:cs="Times New Roman"/>
                <w:b/>
                <w:sz w:val="18"/>
                <w:szCs w:val="18"/>
                <w:lang w:val="en-GB"/>
              </w:rPr>
            </w:pPr>
          </w:p>
        </w:tc>
        <w:tc>
          <w:tcPr>
            <w:tcW w:w="0" w:type="auto"/>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0" w:type="auto"/>
          </w:tcPr>
          <w:p w:rsidR="00D15CB6" w:rsidRPr="008E676A" w:rsidRDefault="00D15CB6" w:rsidP="008D38D7">
            <w:pPr>
              <w:spacing w:before="240"/>
              <w:rPr>
                <w:rFonts w:ascii="Calibri" w:eastAsia="Times New Roman" w:hAnsi="Calibri" w:cs="Times New Roman"/>
                <w:b/>
                <w:sz w:val="18"/>
                <w:szCs w:val="18"/>
                <w:lang w:val="en-GB"/>
              </w:rPr>
            </w:pPr>
          </w:p>
        </w:tc>
        <w:tc>
          <w:tcPr>
            <w:tcW w:w="2065" w:type="dxa"/>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1710" w:type="dxa"/>
            <w:vAlign w:val="center"/>
          </w:tcPr>
          <w:p w:rsidR="00D15CB6" w:rsidRPr="00C62DC7" w:rsidRDefault="00D15CB6" w:rsidP="008D38D7">
            <w:pPr>
              <w:spacing w:before="240"/>
              <w:rPr>
                <w:rFonts w:ascii="Calibri" w:eastAsia="Times New Roman" w:hAnsi="Calibri" w:cs="Times New Roman"/>
                <w:b/>
                <w:sz w:val="18"/>
                <w:szCs w:val="18"/>
                <w:lang w:val="en-GB"/>
              </w:rPr>
            </w:pPr>
          </w:p>
        </w:tc>
        <w:tc>
          <w:tcPr>
            <w:tcW w:w="1372" w:type="dxa"/>
            <w:vAlign w:val="center"/>
          </w:tcPr>
          <w:p w:rsidR="00D15CB6" w:rsidRPr="00152EC9" w:rsidRDefault="00D15CB6" w:rsidP="008D38D7">
            <w:pPr>
              <w:spacing w:before="240"/>
              <w:rPr>
                <w:rFonts w:ascii="Calibri" w:eastAsia="Times New Roman" w:hAnsi="Calibri" w:cs="Times New Roman"/>
                <w:b/>
                <w:sz w:val="18"/>
                <w:szCs w:val="18"/>
                <w:lang w:val="en-GB"/>
              </w:rPr>
            </w:pPr>
          </w:p>
        </w:tc>
      </w:tr>
      <w:tr w:rsidR="00D15CB6" w:rsidRPr="009017AF" w:rsidTr="008D38D7">
        <w:trPr>
          <w:trHeight w:val="419"/>
        </w:trPr>
        <w:tc>
          <w:tcPr>
            <w:tcW w:w="0" w:type="auto"/>
            <w:vAlign w:val="center"/>
          </w:tcPr>
          <w:p w:rsidR="00D15CB6" w:rsidRPr="00F03E09" w:rsidRDefault="00D15CB6" w:rsidP="00D15CB6">
            <w:pPr>
              <w:numPr>
                <w:ilvl w:val="0"/>
                <w:numId w:val="15"/>
              </w:numPr>
              <w:spacing w:before="240"/>
              <w:ind w:left="342" w:right="332"/>
              <w:contextualSpacing/>
              <w:rPr>
                <w:rFonts w:ascii="Calibri" w:eastAsia="Times New Roman" w:hAnsi="Calibri" w:cs="Times New Roman"/>
                <w:b/>
                <w:sz w:val="18"/>
                <w:szCs w:val="18"/>
                <w:lang w:val="en-GB"/>
              </w:rPr>
            </w:pPr>
          </w:p>
        </w:tc>
        <w:tc>
          <w:tcPr>
            <w:tcW w:w="953" w:type="dxa"/>
            <w:vAlign w:val="center"/>
          </w:tcPr>
          <w:p w:rsidR="00D15CB6" w:rsidRPr="00F03E09" w:rsidRDefault="00D15CB6" w:rsidP="008D38D7">
            <w:pPr>
              <w:spacing w:before="240"/>
              <w:rPr>
                <w:rFonts w:ascii="Calibri" w:eastAsia="Times New Roman" w:hAnsi="Calibri" w:cs="Times New Roman"/>
                <w:b/>
                <w:sz w:val="18"/>
                <w:szCs w:val="18"/>
                <w:lang w:val="en-GB"/>
              </w:rPr>
            </w:pPr>
          </w:p>
        </w:tc>
        <w:tc>
          <w:tcPr>
            <w:tcW w:w="1207" w:type="dxa"/>
            <w:vAlign w:val="center"/>
          </w:tcPr>
          <w:p w:rsidR="00D15CB6" w:rsidRPr="00765E3C" w:rsidRDefault="00D15CB6" w:rsidP="008D38D7">
            <w:pPr>
              <w:spacing w:before="240"/>
              <w:rPr>
                <w:rFonts w:ascii="Calibri" w:eastAsia="Times New Roman" w:hAnsi="Calibri" w:cs="Times New Roman"/>
                <w:b/>
                <w:sz w:val="18"/>
                <w:szCs w:val="18"/>
                <w:lang w:val="en-GB"/>
              </w:rPr>
            </w:pPr>
          </w:p>
        </w:tc>
        <w:tc>
          <w:tcPr>
            <w:tcW w:w="0" w:type="auto"/>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0" w:type="auto"/>
          </w:tcPr>
          <w:p w:rsidR="00D15CB6" w:rsidRPr="008E676A" w:rsidRDefault="00D15CB6" w:rsidP="008D38D7">
            <w:pPr>
              <w:spacing w:before="240"/>
              <w:rPr>
                <w:rFonts w:ascii="Calibri" w:eastAsia="Times New Roman" w:hAnsi="Calibri" w:cs="Times New Roman"/>
                <w:b/>
                <w:sz w:val="18"/>
                <w:szCs w:val="18"/>
                <w:lang w:val="en-GB"/>
              </w:rPr>
            </w:pPr>
          </w:p>
        </w:tc>
        <w:tc>
          <w:tcPr>
            <w:tcW w:w="2065" w:type="dxa"/>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1710" w:type="dxa"/>
            <w:vAlign w:val="center"/>
          </w:tcPr>
          <w:p w:rsidR="00D15CB6" w:rsidRPr="00C62DC7" w:rsidRDefault="00D15CB6" w:rsidP="008D38D7">
            <w:pPr>
              <w:spacing w:before="240"/>
              <w:rPr>
                <w:rFonts w:ascii="Calibri" w:eastAsia="Times New Roman" w:hAnsi="Calibri" w:cs="Times New Roman"/>
                <w:b/>
                <w:sz w:val="18"/>
                <w:szCs w:val="18"/>
                <w:lang w:val="en-GB"/>
              </w:rPr>
            </w:pPr>
          </w:p>
        </w:tc>
        <w:tc>
          <w:tcPr>
            <w:tcW w:w="1372" w:type="dxa"/>
            <w:vAlign w:val="center"/>
          </w:tcPr>
          <w:p w:rsidR="00D15CB6" w:rsidRPr="00152EC9" w:rsidRDefault="00D15CB6" w:rsidP="008D38D7">
            <w:pPr>
              <w:spacing w:before="240"/>
              <w:rPr>
                <w:rFonts w:ascii="Calibri" w:eastAsia="Times New Roman" w:hAnsi="Calibri" w:cs="Times New Roman"/>
                <w:b/>
                <w:sz w:val="18"/>
                <w:szCs w:val="18"/>
                <w:lang w:val="en-GB"/>
              </w:rPr>
            </w:pPr>
          </w:p>
        </w:tc>
      </w:tr>
      <w:tr w:rsidR="00D15CB6" w:rsidRPr="009017AF" w:rsidTr="008D38D7">
        <w:trPr>
          <w:trHeight w:val="419"/>
        </w:trPr>
        <w:tc>
          <w:tcPr>
            <w:tcW w:w="0" w:type="auto"/>
            <w:vAlign w:val="center"/>
          </w:tcPr>
          <w:p w:rsidR="00D15CB6" w:rsidRPr="00F03E09" w:rsidRDefault="00D15CB6" w:rsidP="00D15CB6">
            <w:pPr>
              <w:numPr>
                <w:ilvl w:val="0"/>
                <w:numId w:val="15"/>
              </w:numPr>
              <w:spacing w:before="240"/>
              <w:ind w:left="342" w:right="332"/>
              <w:contextualSpacing/>
              <w:rPr>
                <w:rFonts w:ascii="Calibri" w:eastAsia="Times New Roman" w:hAnsi="Calibri" w:cs="Times New Roman"/>
                <w:b/>
                <w:sz w:val="18"/>
                <w:szCs w:val="18"/>
                <w:lang w:val="en-GB"/>
              </w:rPr>
            </w:pPr>
          </w:p>
        </w:tc>
        <w:tc>
          <w:tcPr>
            <w:tcW w:w="953" w:type="dxa"/>
            <w:vAlign w:val="center"/>
          </w:tcPr>
          <w:p w:rsidR="00D15CB6" w:rsidRPr="00F03E09" w:rsidRDefault="00D15CB6" w:rsidP="008D38D7">
            <w:pPr>
              <w:spacing w:before="240"/>
              <w:rPr>
                <w:rFonts w:ascii="Calibri" w:eastAsia="Times New Roman" w:hAnsi="Calibri" w:cs="Times New Roman"/>
                <w:b/>
                <w:sz w:val="18"/>
                <w:szCs w:val="18"/>
                <w:lang w:val="en-GB"/>
              </w:rPr>
            </w:pPr>
          </w:p>
        </w:tc>
        <w:tc>
          <w:tcPr>
            <w:tcW w:w="1207" w:type="dxa"/>
            <w:vAlign w:val="center"/>
          </w:tcPr>
          <w:p w:rsidR="00D15CB6" w:rsidRPr="00765E3C" w:rsidRDefault="00D15CB6" w:rsidP="008D38D7">
            <w:pPr>
              <w:spacing w:before="240"/>
              <w:rPr>
                <w:rFonts w:ascii="Calibri" w:eastAsia="Times New Roman" w:hAnsi="Calibri" w:cs="Times New Roman"/>
                <w:b/>
                <w:sz w:val="18"/>
                <w:szCs w:val="18"/>
                <w:lang w:val="en-GB"/>
              </w:rPr>
            </w:pPr>
          </w:p>
        </w:tc>
        <w:tc>
          <w:tcPr>
            <w:tcW w:w="0" w:type="auto"/>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0" w:type="auto"/>
          </w:tcPr>
          <w:p w:rsidR="00D15CB6" w:rsidRPr="008E676A" w:rsidRDefault="00D15CB6" w:rsidP="008D38D7">
            <w:pPr>
              <w:spacing w:before="240"/>
              <w:rPr>
                <w:rFonts w:ascii="Calibri" w:eastAsia="Times New Roman" w:hAnsi="Calibri" w:cs="Times New Roman"/>
                <w:b/>
                <w:sz w:val="18"/>
                <w:szCs w:val="18"/>
                <w:lang w:val="en-GB"/>
              </w:rPr>
            </w:pPr>
          </w:p>
        </w:tc>
        <w:tc>
          <w:tcPr>
            <w:tcW w:w="2065" w:type="dxa"/>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1710" w:type="dxa"/>
            <w:vAlign w:val="center"/>
          </w:tcPr>
          <w:p w:rsidR="00D15CB6" w:rsidRPr="00C62DC7" w:rsidRDefault="00D15CB6" w:rsidP="008D38D7">
            <w:pPr>
              <w:spacing w:before="240"/>
              <w:rPr>
                <w:rFonts w:ascii="Calibri" w:eastAsia="Times New Roman" w:hAnsi="Calibri" w:cs="Times New Roman"/>
                <w:b/>
                <w:sz w:val="18"/>
                <w:szCs w:val="18"/>
                <w:lang w:val="en-GB"/>
              </w:rPr>
            </w:pPr>
          </w:p>
        </w:tc>
        <w:tc>
          <w:tcPr>
            <w:tcW w:w="1372" w:type="dxa"/>
            <w:vAlign w:val="center"/>
          </w:tcPr>
          <w:p w:rsidR="00D15CB6" w:rsidRPr="00152EC9" w:rsidRDefault="00D15CB6" w:rsidP="008D38D7">
            <w:pPr>
              <w:spacing w:before="240"/>
              <w:rPr>
                <w:rFonts w:ascii="Calibri" w:eastAsia="Times New Roman" w:hAnsi="Calibri" w:cs="Times New Roman"/>
                <w:b/>
                <w:sz w:val="18"/>
                <w:szCs w:val="18"/>
                <w:lang w:val="en-GB"/>
              </w:rPr>
            </w:pPr>
          </w:p>
        </w:tc>
      </w:tr>
      <w:tr w:rsidR="00D15CB6" w:rsidRPr="009017AF" w:rsidTr="008D38D7">
        <w:trPr>
          <w:trHeight w:val="407"/>
        </w:trPr>
        <w:tc>
          <w:tcPr>
            <w:tcW w:w="0" w:type="auto"/>
            <w:vAlign w:val="center"/>
          </w:tcPr>
          <w:p w:rsidR="00D15CB6" w:rsidRPr="00F03E09" w:rsidRDefault="00D15CB6" w:rsidP="00D15CB6">
            <w:pPr>
              <w:numPr>
                <w:ilvl w:val="0"/>
                <w:numId w:val="15"/>
              </w:numPr>
              <w:spacing w:before="240"/>
              <w:ind w:left="342" w:right="332"/>
              <w:contextualSpacing/>
              <w:rPr>
                <w:rFonts w:ascii="Calibri" w:eastAsia="Times New Roman" w:hAnsi="Calibri" w:cs="Times New Roman"/>
                <w:b/>
                <w:sz w:val="18"/>
                <w:szCs w:val="18"/>
                <w:lang w:val="en-GB"/>
              </w:rPr>
            </w:pPr>
          </w:p>
        </w:tc>
        <w:tc>
          <w:tcPr>
            <w:tcW w:w="953" w:type="dxa"/>
            <w:vAlign w:val="center"/>
          </w:tcPr>
          <w:p w:rsidR="00D15CB6" w:rsidRPr="00F03E09" w:rsidRDefault="00D15CB6" w:rsidP="008D38D7">
            <w:pPr>
              <w:spacing w:before="240"/>
              <w:rPr>
                <w:rFonts w:ascii="Calibri" w:eastAsia="Times New Roman" w:hAnsi="Calibri" w:cs="Times New Roman"/>
                <w:b/>
                <w:sz w:val="18"/>
                <w:szCs w:val="18"/>
                <w:lang w:val="en-GB"/>
              </w:rPr>
            </w:pPr>
          </w:p>
        </w:tc>
        <w:tc>
          <w:tcPr>
            <w:tcW w:w="1207" w:type="dxa"/>
            <w:vAlign w:val="center"/>
          </w:tcPr>
          <w:p w:rsidR="00D15CB6" w:rsidRPr="00765E3C" w:rsidRDefault="00D15CB6" w:rsidP="008D38D7">
            <w:pPr>
              <w:spacing w:before="240"/>
              <w:rPr>
                <w:rFonts w:ascii="Calibri" w:eastAsia="Times New Roman" w:hAnsi="Calibri" w:cs="Times New Roman"/>
                <w:b/>
                <w:sz w:val="18"/>
                <w:szCs w:val="18"/>
                <w:lang w:val="en-GB"/>
              </w:rPr>
            </w:pPr>
          </w:p>
        </w:tc>
        <w:tc>
          <w:tcPr>
            <w:tcW w:w="0" w:type="auto"/>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0" w:type="auto"/>
          </w:tcPr>
          <w:p w:rsidR="00D15CB6" w:rsidRPr="008E676A" w:rsidRDefault="00D15CB6" w:rsidP="008D38D7">
            <w:pPr>
              <w:spacing w:before="240"/>
              <w:rPr>
                <w:rFonts w:ascii="Calibri" w:eastAsia="Times New Roman" w:hAnsi="Calibri" w:cs="Times New Roman"/>
                <w:b/>
                <w:sz w:val="18"/>
                <w:szCs w:val="18"/>
                <w:lang w:val="en-GB"/>
              </w:rPr>
            </w:pPr>
          </w:p>
        </w:tc>
        <w:tc>
          <w:tcPr>
            <w:tcW w:w="2065" w:type="dxa"/>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1710" w:type="dxa"/>
            <w:vAlign w:val="center"/>
          </w:tcPr>
          <w:p w:rsidR="00D15CB6" w:rsidRPr="00C62DC7" w:rsidRDefault="00D15CB6" w:rsidP="008D38D7">
            <w:pPr>
              <w:spacing w:before="240"/>
              <w:rPr>
                <w:rFonts w:ascii="Calibri" w:eastAsia="Times New Roman" w:hAnsi="Calibri" w:cs="Times New Roman"/>
                <w:b/>
                <w:sz w:val="18"/>
                <w:szCs w:val="18"/>
                <w:lang w:val="en-GB"/>
              </w:rPr>
            </w:pPr>
          </w:p>
        </w:tc>
        <w:tc>
          <w:tcPr>
            <w:tcW w:w="1372" w:type="dxa"/>
            <w:vAlign w:val="center"/>
          </w:tcPr>
          <w:p w:rsidR="00D15CB6" w:rsidRPr="00152EC9" w:rsidRDefault="00D15CB6" w:rsidP="008D38D7">
            <w:pPr>
              <w:spacing w:before="240"/>
              <w:rPr>
                <w:rFonts w:ascii="Calibri" w:eastAsia="Times New Roman" w:hAnsi="Calibri" w:cs="Times New Roman"/>
                <w:b/>
                <w:sz w:val="18"/>
                <w:szCs w:val="18"/>
                <w:lang w:val="en-GB"/>
              </w:rPr>
            </w:pPr>
          </w:p>
        </w:tc>
      </w:tr>
      <w:tr w:rsidR="00D15CB6" w:rsidRPr="009017AF" w:rsidTr="008D38D7">
        <w:trPr>
          <w:trHeight w:val="419"/>
        </w:trPr>
        <w:tc>
          <w:tcPr>
            <w:tcW w:w="0" w:type="auto"/>
            <w:vAlign w:val="center"/>
          </w:tcPr>
          <w:p w:rsidR="00D15CB6" w:rsidRPr="00F03E09" w:rsidRDefault="00D15CB6" w:rsidP="00D15CB6">
            <w:pPr>
              <w:numPr>
                <w:ilvl w:val="0"/>
                <w:numId w:val="15"/>
              </w:numPr>
              <w:spacing w:before="240"/>
              <w:ind w:left="342" w:right="332"/>
              <w:contextualSpacing/>
              <w:rPr>
                <w:rFonts w:ascii="Calibri" w:eastAsia="Times New Roman" w:hAnsi="Calibri" w:cs="Times New Roman"/>
                <w:b/>
                <w:sz w:val="18"/>
                <w:szCs w:val="18"/>
                <w:lang w:val="en-GB"/>
              </w:rPr>
            </w:pPr>
          </w:p>
        </w:tc>
        <w:tc>
          <w:tcPr>
            <w:tcW w:w="953" w:type="dxa"/>
            <w:vAlign w:val="center"/>
          </w:tcPr>
          <w:p w:rsidR="00D15CB6" w:rsidRPr="00F03E09" w:rsidRDefault="00D15CB6" w:rsidP="008D38D7">
            <w:pPr>
              <w:spacing w:before="240"/>
              <w:rPr>
                <w:rFonts w:ascii="Calibri" w:eastAsia="Times New Roman" w:hAnsi="Calibri" w:cs="Times New Roman"/>
                <w:b/>
                <w:sz w:val="18"/>
                <w:szCs w:val="18"/>
                <w:lang w:val="en-GB"/>
              </w:rPr>
            </w:pPr>
          </w:p>
        </w:tc>
        <w:tc>
          <w:tcPr>
            <w:tcW w:w="1207" w:type="dxa"/>
            <w:vAlign w:val="center"/>
          </w:tcPr>
          <w:p w:rsidR="00D15CB6" w:rsidRPr="00765E3C" w:rsidRDefault="00D15CB6" w:rsidP="008D38D7">
            <w:pPr>
              <w:spacing w:before="240"/>
              <w:rPr>
                <w:rFonts w:ascii="Calibri" w:eastAsia="Times New Roman" w:hAnsi="Calibri" w:cs="Times New Roman"/>
                <w:b/>
                <w:sz w:val="18"/>
                <w:szCs w:val="18"/>
                <w:lang w:val="en-GB"/>
              </w:rPr>
            </w:pPr>
          </w:p>
        </w:tc>
        <w:tc>
          <w:tcPr>
            <w:tcW w:w="0" w:type="auto"/>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0" w:type="auto"/>
          </w:tcPr>
          <w:p w:rsidR="00D15CB6" w:rsidRPr="008E676A" w:rsidRDefault="00D15CB6" w:rsidP="008D38D7">
            <w:pPr>
              <w:spacing w:before="240"/>
              <w:rPr>
                <w:rFonts w:ascii="Calibri" w:eastAsia="Times New Roman" w:hAnsi="Calibri" w:cs="Times New Roman"/>
                <w:b/>
                <w:sz w:val="18"/>
                <w:szCs w:val="18"/>
                <w:lang w:val="en-GB"/>
              </w:rPr>
            </w:pPr>
          </w:p>
        </w:tc>
        <w:tc>
          <w:tcPr>
            <w:tcW w:w="2065" w:type="dxa"/>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1710" w:type="dxa"/>
            <w:vAlign w:val="center"/>
          </w:tcPr>
          <w:p w:rsidR="00D15CB6" w:rsidRPr="00C62DC7" w:rsidRDefault="00D15CB6" w:rsidP="008D38D7">
            <w:pPr>
              <w:spacing w:before="240"/>
              <w:rPr>
                <w:rFonts w:ascii="Calibri" w:eastAsia="Times New Roman" w:hAnsi="Calibri" w:cs="Times New Roman"/>
                <w:b/>
                <w:sz w:val="18"/>
                <w:szCs w:val="18"/>
                <w:lang w:val="en-GB"/>
              </w:rPr>
            </w:pPr>
          </w:p>
        </w:tc>
        <w:tc>
          <w:tcPr>
            <w:tcW w:w="1372" w:type="dxa"/>
            <w:vAlign w:val="center"/>
          </w:tcPr>
          <w:p w:rsidR="00D15CB6" w:rsidRPr="00152EC9" w:rsidRDefault="00D15CB6" w:rsidP="008D38D7">
            <w:pPr>
              <w:spacing w:before="240"/>
              <w:rPr>
                <w:rFonts w:ascii="Calibri" w:eastAsia="Times New Roman" w:hAnsi="Calibri" w:cs="Times New Roman"/>
                <w:b/>
                <w:sz w:val="18"/>
                <w:szCs w:val="18"/>
                <w:lang w:val="en-GB"/>
              </w:rPr>
            </w:pPr>
          </w:p>
        </w:tc>
      </w:tr>
      <w:tr w:rsidR="00D15CB6" w:rsidRPr="009017AF" w:rsidTr="008D38D7">
        <w:trPr>
          <w:trHeight w:val="407"/>
        </w:trPr>
        <w:tc>
          <w:tcPr>
            <w:tcW w:w="0" w:type="auto"/>
            <w:vAlign w:val="center"/>
          </w:tcPr>
          <w:p w:rsidR="00D15CB6" w:rsidRPr="00F03E09" w:rsidRDefault="00D15CB6" w:rsidP="00D15CB6">
            <w:pPr>
              <w:numPr>
                <w:ilvl w:val="0"/>
                <w:numId w:val="15"/>
              </w:numPr>
              <w:spacing w:before="240"/>
              <w:ind w:left="342" w:right="332"/>
              <w:contextualSpacing/>
              <w:rPr>
                <w:rFonts w:ascii="Calibri" w:eastAsia="Times New Roman" w:hAnsi="Calibri" w:cs="Times New Roman"/>
                <w:b/>
                <w:sz w:val="18"/>
                <w:szCs w:val="18"/>
                <w:lang w:val="en-GB"/>
              </w:rPr>
            </w:pPr>
          </w:p>
        </w:tc>
        <w:tc>
          <w:tcPr>
            <w:tcW w:w="953" w:type="dxa"/>
            <w:vAlign w:val="center"/>
          </w:tcPr>
          <w:p w:rsidR="00D15CB6" w:rsidRPr="00F03E09" w:rsidRDefault="00D15CB6" w:rsidP="008D38D7">
            <w:pPr>
              <w:spacing w:before="240"/>
              <w:rPr>
                <w:rFonts w:ascii="Calibri" w:eastAsia="Times New Roman" w:hAnsi="Calibri" w:cs="Times New Roman"/>
                <w:b/>
                <w:sz w:val="18"/>
                <w:szCs w:val="18"/>
                <w:lang w:val="en-GB"/>
              </w:rPr>
            </w:pPr>
          </w:p>
        </w:tc>
        <w:tc>
          <w:tcPr>
            <w:tcW w:w="1207" w:type="dxa"/>
            <w:vAlign w:val="center"/>
          </w:tcPr>
          <w:p w:rsidR="00D15CB6" w:rsidRPr="00765E3C" w:rsidRDefault="00D15CB6" w:rsidP="008D38D7">
            <w:pPr>
              <w:spacing w:before="240"/>
              <w:rPr>
                <w:rFonts w:ascii="Calibri" w:eastAsia="Times New Roman" w:hAnsi="Calibri" w:cs="Times New Roman"/>
                <w:b/>
                <w:sz w:val="18"/>
                <w:szCs w:val="18"/>
                <w:lang w:val="en-GB"/>
              </w:rPr>
            </w:pPr>
          </w:p>
        </w:tc>
        <w:tc>
          <w:tcPr>
            <w:tcW w:w="0" w:type="auto"/>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0" w:type="auto"/>
          </w:tcPr>
          <w:p w:rsidR="00D15CB6" w:rsidRPr="008E676A" w:rsidRDefault="00D15CB6" w:rsidP="008D38D7">
            <w:pPr>
              <w:spacing w:before="240"/>
              <w:rPr>
                <w:rFonts w:ascii="Calibri" w:eastAsia="Times New Roman" w:hAnsi="Calibri" w:cs="Times New Roman"/>
                <w:b/>
                <w:sz w:val="18"/>
                <w:szCs w:val="18"/>
                <w:lang w:val="en-GB"/>
              </w:rPr>
            </w:pPr>
          </w:p>
        </w:tc>
        <w:tc>
          <w:tcPr>
            <w:tcW w:w="2065" w:type="dxa"/>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1710" w:type="dxa"/>
            <w:vAlign w:val="center"/>
          </w:tcPr>
          <w:p w:rsidR="00D15CB6" w:rsidRPr="00C62DC7" w:rsidRDefault="00D15CB6" w:rsidP="008D38D7">
            <w:pPr>
              <w:spacing w:before="240"/>
              <w:rPr>
                <w:rFonts w:ascii="Calibri" w:eastAsia="Times New Roman" w:hAnsi="Calibri" w:cs="Times New Roman"/>
                <w:b/>
                <w:sz w:val="18"/>
                <w:szCs w:val="18"/>
                <w:lang w:val="en-GB"/>
              </w:rPr>
            </w:pPr>
          </w:p>
        </w:tc>
        <w:tc>
          <w:tcPr>
            <w:tcW w:w="1372" w:type="dxa"/>
            <w:vAlign w:val="center"/>
          </w:tcPr>
          <w:p w:rsidR="00D15CB6" w:rsidRPr="00152EC9" w:rsidRDefault="00D15CB6" w:rsidP="008D38D7">
            <w:pPr>
              <w:spacing w:before="240"/>
              <w:rPr>
                <w:rFonts w:ascii="Calibri" w:eastAsia="Times New Roman" w:hAnsi="Calibri" w:cs="Times New Roman"/>
                <w:b/>
                <w:sz w:val="18"/>
                <w:szCs w:val="18"/>
                <w:lang w:val="en-GB"/>
              </w:rPr>
            </w:pPr>
          </w:p>
        </w:tc>
      </w:tr>
      <w:tr w:rsidR="00D15CB6" w:rsidRPr="009017AF" w:rsidTr="008D38D7">
        <w:trPr>
          <w:trHeight w:val="419"/>
        </w:trPr>
        <w:tc>
          <w:tcPr>
            <w:tcW w:w="0" w:type="auto"/>
            <w:vAlign w:val="center"/>
          </w:tcPr>
          <w:p w:rsidR="00D15CB6" w:rsidRPr="00F03E09" w:rsidRDefault="00D15CB6" w:rsidP="00D15CB6">
            <w:pPr>
              <w:numPr>
                <w:ilvl w:val="0"/>
                <w:numId w:val="15"/>
              </w:numPr>
              <w:spacing w:before="240"/>
              <w:ind w:left="342" w:right="332"/>
              <w:contextualSpacing/>
              <w:rPr>
                <w:rFonts w:ascii="Calibri" w:eastAsia="Times New Roman" w:hAnsi="Calibri" w:cs="Times New Roman"/>
                <w:b/>
                <w:sz w:val="18"/>
                <w:szCs w:val="18"/>
                <w:lang w:val="en-GB"/>
              </w:rPr>
            </w:pPr>
          </w:p>
        </w:tc>
        <w:tc>
          <w:tcPr>
            <w:tcW w:w="953" w:type="dxa"/>
            <w:vAlign w:val="center"/>
          </w:tcPr>
          <w:p w:rsidR="00D15CB6" w:rsidRPr="00F03E09" w:rsidRDefault="00D15CB6" w:rsidP="008D38D7">
            <w:pPr>
              <w:spacing w:before="240"/>
              <w:rPr>
                <w:rFonts w:ascii="Calibri" w:eastAsia="Times New Roman" w:hAnsi="Calibri" w:cs="Times New Roman"/>
                <w:b/>
                <w:sz w:val="18"/>
                <w:szCs w:val="18"/>
                <w:lang w:val="en-GB"/>
              </w:rPr>
            </w:pPr>
          </w:p>
        </w:tc>
        <w:tc>
          <w:tcPr>
            <w:tcW w:w="1207" w:type="dxa"/>
            <w:vAlign w:val="center"/>
          </w:tcPr>
          <w:p w:rsidR="00D15CB6" w:rsidRPr="00765E3C" w:rsidRDefault="00D15CB6" w:rsidP="008D38D7">
            <w:pPr>
              <w:spacing w:before="240"/>
              <w:rPr>
                <w:rFonts w:ascii="Calibri" w:eastAsia="Times New Roman" w:hAnsi="Calibri" w:cs="Times New Roman"/>
                <w:b/>
                <w:sz w:val="18"/>
                <w:szCs w:val="18"/>
                <w:lang w:val="en-GB"/>
              </w:rPr>
            </w:pPr>
          </w:p>
        </w:tc>
        <w:tc>
          <w:tcPr>
            <w:tcW w:w="0" w:type="auto"/>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0" w:type="auto"/>
          </w:tcPr>
          <w:p w:rsidR="00D15CB6" w:rsidRPr="008E676A" w:rsidRDefault="00D15CB6" w:rsidP="008D38D7">
            <w:pPr>
              <w:spacing w:before="240"/>
              <w:rPr>
                <w:rFonts w:ascii="Calibri" w:eastAsia="Times New Roman" w:hAnsi="Calibri" w:cs="Times New Roman"/>
                <w:b/>
                <w:sz w:val="18"/>
                <w:szCs w:val="18"/>
                <w:lang w:val="en-GB"/>
              </w:rPr>
            </w:pPr>
          </w:p>
        </w:tc>
        <w:tc>
          <w:tcPr>
            <w:tcW w:w="2065" w:type="dxa"/>
            <w:vAlign w:val="center"/>
          </w:tcPr>
          <w:p w:rsidR="00D15CB6" w:rsidRPr="008E676A" w:rsidRDefault="00D15CB6" w:rsidP="008D38D7">
            <w:pPr>
              <w:spacing w:before="240"/>
              <w:rPr>
                <w:rFonts w:ascii="Calibri" w:eastAsia="Times New Roman" w:hAnsi="Calibri" w:cs="Times New Roman"/>
                <w:b/>
                <w:sz w:val="18"/>
                <w:szCs w:val="18"/>
                <w:lang w:val="en-GB"/>
              </w:rPr>
            </w:pPr>
          </w:p>
        </w:tc>
        <w:tc>
          <w:tcPr>
            <w:tcW w:w="1710" w:type="dxa"/>
            <w:vAlign w:val="center"/>
          </w:tcPr>
          <w:p w:rsidR="00D15CB6" w:rsidRPr="00C62DC7" w:rsidRDefault="00D15CB6" w:rsidP="008D38D7">
            <w:pPr>
              <w:spacing w:before="240"/>
              <w:rPr>
                <w:rFonts w:ascii="Calibri" w:eastAsia="Times New Roman" w:hAnsi="Calibri" w:cs="Times New Roman"/>
                <w:b/>
                <w:sz w:val="18"/>
                <w:szCs w:val="18"/>
                <w:lang w:val="en-GB"/>
              </w:rPr>
            </w:pPr>
          </w:p>
        </w:tc>
        <w:tc>
          <w:tcPr>
            <w:tcW w:w="1372" w:type="dxa"/>
            <w:vAlign w:val="center"/>
          </w:tcPr>
          <w:p w:rsidR="00D15CB6" w:rsidRPr="00152EC9" w:rsidRDefault="00D15CB6" w:rsidP="008D38D7">
            <w:pPr>
              <w:spacing w:before="240"/>
              <w:rPr>
                <w:rFonts w:ascii="Calibri" w:eastAsia="Times New Roman" w:hAnsi="Calibri" w:cs="Times New Roman"/>
                <w:b/>
                <w:sz w:val="18"/>
                <w:szCs w:val="18"/>
                <w:lang w:val="en-GB"/>
              </w:rPr>
            </w:pPr>
          </w:p>
        </w:tc>
      </w:tr>
    </w:tbl>
    <w:p w:rsidR="005C5D4F" w:rsidRDefault="00B7518B">
      <w:pPr>
        <w:rPr>
          <w:rFonts w:ascii="Calibri" w:eastAsia="Times New Roman" w:hAnsi="Calibri" w:cs="Times New Roman"/>
          <w:b/>
          <w:sz w:val="36"/>
          <w:szCs w:val="36"/>
          <w:lang w:val="en-GB"/>
        </w:rPr>
      </w:pPr>
      <w:r>
        <w:rPr>
          <w:rFonts w:ascii="Calibri" w:eastAsia="Times New Roman" w:hAnsi="Calibri" w:cs="Times New Roman"/>
          <w:b/>
          <w:sz w:val="36"/>
          <w:szCs w:val="36"/>
          <w:lang w:val="en-GB"/>
        </w:rPr>
        <w:pict w14:anchorId="0B256D00">
          <v:rect id="_x0000_i1033" style="width:523.35pt;height:1.5pt" o:hralign="center" o:hrstd="t" o:hrnoshade="t" o:hr="t" fillcolor="#f58220" stroked="f"/>
        </w:pict>
      </w:r>
    </w:p>
    <w:p w:rsidR="005C5D4F" w:rsidRDefault="00B7518B">
      <w:pPr>
        <w:rPr>
          <w:rFonts w:ascii="Calibri" w:eastAsia="Times New Roman" w:hAnsi="Calibri" w:cs="Times New Roman"/>
          <w:b/>
          <w:sz w:val="36"/>
          <w:szCs w:val="36"/>
          <w:lang w:val="en-GB"/>
        </w:rPr>
      </w:pPr>
      <w:r>
        <w:rPr>
          <w:rFonts w:ascii="Calibri" w:eastAsia="Times New Roman" w:hAnsi="Calibri" w:cs="Times New Roman"/>
          <w:b/>
          <w:sz w:val="36"/>
          <w:szCs w:val="36"/>
          <w:lang w:val="en-GB"/>
        </w:rPr>
        <w:pict w14:anchorId="26BF2FF0">
          <v:rect id="_x0000_i1034" style="width:523.35pt;height:1.5pt" o:hralign="center" o:hrstd="t" o:hrnoshade="t" o:hr="t" fillcolor="#f58220" stroked="f"/>
        </w:pict>
      </w:r>
    </w:p>
    <w:sectPr w:rsidR="005C5D4F" w:rsidSect="00F030E0">
      <w:headerReference w:type="default" r:id="rId11"/>
      <w:footerReference w:type="default" r:id="rId12"/>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18B" w:rsidRDefault="00B7518B" w:rsidP="002B0F9A">
      <w:pPr>
        <w:spacing w:after="0" w:line="240" w:lineRule="auto"/>
      </w:pPr>
      <w:r>
        <w:separator/>
      </w:r>
    </w:p>
  </w:endnote>
  <w:endnote w:type="continuationSeparator" w:id="0">
    <w:p w:rsidR="00B7518B" w:rsidRDefault="00B7518B" w:rsidP="002B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02392"/>
      <w:docPartObj>
        <w:docPartGallery w:val="Page Numbers (Bottom of Page)"/>
        <w:docPartUnique/>
      </w:docPartObj>
    </w:sdtPr>
    <w:sdtEndPr>
      <w:rPr>
        <w:noProof/>
      </w:rPr>
    </w:sdtEndPr>
    <w:sdtContent>
      <w:p w:rsidR="004F43CB" w:rsidRDefault="004F43CB">
        <w:pPr>
          <w:pStyle w:val="Footer"/>
          <w:jc w:val="right"/>
        </w:pPr>
        <w:r>
          <w:fldChar w:fldCharType="begin"/>
        </w:r>
        <w:r>
          <w:instrText xml:space="preserve"> PAGE   \* MERGEFORMAT </w:instrText>
        </w:r>
        <w:r>
          <w:fldChar w:fldCharType="separate"/>
        </w:r>
        <w:r w:rsidR="00BF459C">
          <w:rPr>
            <w:noProof/>
          </w:rPr>
          <w:t>12</w:t>
        </w:r>
        <w:r>
          <w:rPr>
            <w:noProof/>
          </w:rPr>
          <w:fldChar w:fldCharType="end"/>
        </w:r>
      </w:p>
    </w:sdtContent>
  </w:sdt>
  <w:p w:rsidR="004F43CB" w:rsidRDefault="004F4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18B" w:rsidRDefault="00B7518B" w:rsidP="002B0F9A">
      <w:pPr>
        <w:spacing w:after="0" w:line="240" w:lineRule="auto"/>
      </w:pPr>
      <w:r>
        <w:separator/>
      </w:r>
    </w:p>
  </w:footnote>
  <w:footnote w:type="continuationSeparator" w:id="0">
    <w:p w:rsidR="00B7518B" w:rsidRDefault="00B7518B" w:rsidP="002B0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535" w:type="dxa"/>
      <w:tblInd w:w="-5" w:type="dxa"/>
      <w:tblBorders>
        <w:top w:val="none" w:sz="0" w:space="0" w:color="auto"/>
        <w:left w:val="none" w:sz="0" w:space="0" w:color="auto"/>
        <w:bottom w:val="single" w:sz="18" w:space="0" w:color="DC6746"/>
        <w:right w:val="none" w:sz="0" w:space="0" w:color="auto"/>
        <w:insideH w:val="none" w:sz="0" w:space="0" w:color="auto"/>
        <w:insideV w:val="none" w:sz="0" w:space="0" w:color="auto"/>
      </w:tblBorders>
      <w:tblLook w:val="04A0" w:firstRow="1" w:lastRow="0" w:firstColumn="1" w:lastColumn="0" w:noHBand="0" w:noVBand="1"/>
    </w:tblPr>
    <w:tblGrid>
      <w:gridCol w:w="8100"/>
      <w:gridCol w:w="2435"/>
    </w:tblGrid>
    <w:tr w:rsidR="004F43CB" w:rsidRPr="00934E19" w:rsidTr="00F030E0">
      <w:tc>
        <w:tcPr>
          <w:tcW w:w="8100" w:type="dxa"/>
          <w:vAlign w:val="center"/>
        </w:tcPr>
        <w:p w:rsidR="004F43CB" w:rsidRPr="00F231AA" w:rsidRDefault="004F43CB" w:rsidP="00F030E0">
          <w:pPr>
            <w:tabs>
              <w:tab w:val="left" w:pos="12705"/>
              <w:tab w:val="left" w:pos="12960"/>
            </w:tabs>
            <w:rPr>
              <w:rFonts w:ascii="Calibri" w:eastAsia="Times New Roman" w:hAnsi="Calibri" w:cs="Times New Roman"/>
              <w:color w:val="000000" w:themeColor="text1"/>
              <w:sz w:val="24"/>
              <w:szCs w:val="24"/>
              <w:lang w:val="en-GB"/>
            </w:rPr>
          </w:pPr>
          <w:bookmarkStart w:id="11" w:name="_Hlk508025741"/>
          <w:r w:rsidRPr="00F231AA">
            <w:rPr>
              <w:rFonts w:ascii="Calibri" w:hAnsi="Calibri" w:cstheme="majorHAnsi"/>
              <w:color w:val="000000" w:themeColor="text1"/>
              <w:sz w:val="24"/>
              <w:szCs w:val="24"/>
            </w:rPr>
            <w:t xml:space="preserve">2018 Joint-Assessment by the multi-stakeholder platform_ Reporting Template_ </w:t>
          </w:r>
          <w:r w:rsidRPr="00F231AA">
            <w:rPr>
              <w:rFonts w:ascii="Calibri" w:hAnsi="Calibri" w:cstheme="majorHAnsi"/>
              <w:color w:val="000000" w:themeColor="text1"/>
              <w:sz w:val="24"/>
              <w:szCs w:val="24"/>
            </w:rPr>
            <w:fldChar w:fldCharType="begin"/>
          </w:r>
          <w:r w:rsidRPr="00F231AA">
            <w:rPr>
              <w:rFonts w:ascii="Calibri" w:hAnsi="Calibri" w:cstheme="majorHAnsi"/>
              <w:color w:val="000000" w:themeColor="text1"/>
              <w:sz w:val="24"/>
              <w:szCs w:val="24"/>
            </w:rPr>
            <w:instrText xml:space="preserve"> LINK Word.Document.12 "C:\\Users\\Kwame\\Desktop\\review of monitoring framework\\final documents\\Ref 4 _Final Reporting Format_2015_Draft.docx" OLE_LINK6 \a \t \u  \* MERGEFORMAT </w:instrText>
          </w:r>
          <w:r w:rsidRPr="00F231AA">
            <w:rPr>
              <w:rFonts w:ascii="Calibri" w:hAnsi="Calibri" w:cstheme="majorHAnsi"/>
              <w:color w:val="000000" w:themeColor="text1"/>
              <w:sz w:val="24"/>
              <w:szCs w:val="24"/>
            </w:rPr>
            <w:fldChar w:fldCharType="separate"/>
          </w:r>
          <w:r w:rsidRPr="00F231AA">
            <w:rPr>
              <w:rFonts w:ascii="Calibri" w:hAnsi="Calibri"/>
              <w:color w:val="000000" w:themeColor="text1"/>
            </w:rPr>
            <w:t>Name of Country</w:t>
          </w:r>
          <w:r w:rsidRPr="00F231AA">
            <w:rPr>
              <w:rFonts w:ascii="Calibri" w:hAnsi="Calibri" w:cstheme="majorHAnsi"/>
              <w:color w:val="000000" w:themeColor="text1"/>
              <w:sz w:val="24"/>
              <w:szCs w:val="24"/>
            </w:rPr>
            <w:fldChar w:fldCharType="end"/>
          </w:r>
          <w:bookmarkEnd w:id="11"/>
        </w:p>
      </w:tc>
      <w:tc>
        <w:tcPr>
          <w:tcW w:w="2435" w:type="dxa"/>
        </w:tcPr>
        <w:p w:rsidR="004F43CB" w:rsidRDefault="004F43CB" w:rsidP="00F030E0">
          <w:pPr>
            <w:tabs>
              <w:tab w:val="left" w:pos="12705"/>
              <w:tab w:val="left" w:pos="12960"/>
            </w:tabs>
            <w:jc w:val="right"/>
            <w:rPr>
              <w:rFonts w:ascii="Calibri" w:eastAsia="Times New Roman" w:hAnsi="Calibri" w:cs="Times New Roman"/>
              <w:sz w:val="24"/>
              <w:szCs w:val="24"/>
              <w:lang w:val="en-GB"/>
            </w:rPr>
          </w:pPr>
          <w:r w:rsidRPr="00934E19">
            <w:rPr>
              <w:rFonts w:ascii="Calibri" w:eastAsia="Times New Roman" w:hAnsi="Calibri" w:cs="Times New Roman"/>
              <w:noProof/>
              <w:sz w:val="24"/>
              <w:szCs w:val="24"/>
              <w:lang w:val="en-GB"/>
            </w:rPr>
            <w:drawing>
              <wp:inline distT="0" distB="0" distL="0" distR="0" wp14:anchorId="7BF30B3A" wp14:editId="3602A782">
                <wp:extent cx="897147" cy="549389"/>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605" cy="565591"/>
                        </a:xfrm>
                        <a:prstGeom prst="rect">
                          <a:avLst/>
                        </a:prstGeom>
                        <a:noFill/>
                      </pic:spPr>
                    </pic:pic>
                  </a:graphicData>
                </a:graphic>
              </wp:inline>
            </w:drawing>
          </w:r>
        </w:p>
        <w:p w:rsidR="004F43CB" w:rsidRPr="00934E19" w:rsidRDefault="004F43CB" w:rsidP="00F030E0">
          <w:pPr>
            <w:tabs>
              <w:tab w:val="left" w:pos="12705"/>
              <w:tab w:val="left" w:pos="12960"/>
            </w:tabs>
            <w:rPr>
              <w:rFonts w:ascii="Calibri" w:eastAsia="Times New Roman" w:hAnsi="Calibri" w:cs="Times New Roman"/>
              <w:sz w:val="24"/>
              <w:szCs w:val="24"/>
              <w:lang w:val="en-GB"/>
            </w:rPr>
          </w:pPr>
        </w:p>
      </w:tc>
    </w:tr>
  </w:tbl>
  <w:p w:rsidR="004F43CB" w:rsidRDefault="004F4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C8B"/>
    <w:multiLevelType w:val="multilevel"/>
    <w:tmpl w:val="57D62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941270"/>
    <w:multiLevelType w:val="hybridMultilevel"/>
    <w:tmpl w:val="30860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A1826"/>
    <w:multiLevelType w:val="hybridMultilevel"/>
    <w:tmpl w:val="3B92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70BC5"/>
    <w:multiLevelType w:val="hybridMultilevel"/>
    <w:tmpl w:val="6D527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1EDC"/>
    <w:multiLevelType w:val="hybridMultilevel"/>
    <w:tmpl w:val="48C8AF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A63F1"/>
    <w:multiLevelType w:val="hybridMultilevel"/>
    <w:tmpl w:val="9EFC99B0"/>
    <w:lvl w:ilvl="0" w:tplc="8B68B6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503B6"/>
    <w:multiLevelType w:val="hybridMultilevel"/>
    <w:tmpl w:val="0E2C1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02296"/>
    <w:multiLevelType w:val="hybridMultilevel"/>
    <w:tmpl w:val="19E26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E26E9"/>
    <w:multiLevelType w:val="hybridMultilevel"/>
    <w:tmpl w:val="C8B2006A"/>
    <w:lvl w:ilvl="0" w:tplc="04090005">
      <w:start w:val="1"/>
      <w:numFmt w:val="bullet"/>
      <w:lvlText w:val=""/>
      <w:lvlJc w:val="left"/>
      <w:pPr>
        <w:ind w:left="1687" w:hanging="360"/>
      </w:pPr>
      <w:rPr>
        <w:rFonts w:ascii="Wingdings" w:hAnsi="Wingdings" w:hint="default"/>
      </w:rPr>
    </w:lvl>
    <w:lvl w:ilvl="1" w:tplc="04090003">
      <w:start w:val="1"/>
      <w:numFmt w:val="bullet"/>
      <w:lvlText w:val="o"/>
      <w:lvlJc w:val="left"/>
      <w:pPr>
        <w:ind w:left="2407" w:hanging="360"/>
      </w:pPr>
      <w:rPr>
        <w:rFonts w:ascii="Courier New" w:hAnsi="Courier New" w:cs="Courier New" w:hint="default"/>
      </w:rPr>
    </w:lvl>
    <w:lvl w:ilvl="2" w:tplc="04090005">
      <w:start w:val="1"/>
      <w:numFmt w:val="bullet"/>
      <w:lvlText w:val=""/>
      <w:lvlJc w:val="left"/>
      <w:pPr>
        <w:ind w:left="3127" w:hanging="360"/>
      </w:pPr>
      <w:rPr>
        <w:rFonts w:ascii="Wingdings" w:hAnsi="Wingdings" w:hint="default"/>
      </w:rPr>
    </w:lvl>
    <w:lvl w:ilvl="3" w:tplc="04090001">
      <w:start w:val="1"/>
      <w:numFmt w:val="bullet"/>
      <w:lvlText w:val=""/>
      <w:lvlJc w:val="left"/>
      <w:pPr>
        <w:ind w:left="3847" w:hanging="360"/>
      </w:pPr>
      <w:rPr>
        <w:rFonts w:ascii="Symbol" w:hAnsi="Symbol" w:hint="default"/>
      </w:rPr>
    </w:lvl>
    <w:lvl w:ilvl="4" w:tplc="04090005">
      <w:start w:val="1"/>
      <w:numFmt w:val="bullet"/>
      <w:lvlText w:val=""/>
      <w:lvlJc w:val="left"/>
      <w:pPr>
        <w:ind w:left="4567" w:hanging="360"/>
      </w:pPr>
      <w:rPr>
        <w:rFonts w:ascii="Wingdings" w:hAnsi="Wingdings" w:hint="default"/>
      </w:rPr>
    </w:lvl>
    <w:lvl w:ilvl="5" w:tplc="04090005">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9" w15:restartNumberingAfterBreak="0">
    <w:nsid w:val="4AF73A0C"/>
    <w:multiLevelType w:val="hybridMultilevel"/>
    <w:tmpl w:val="1EF4F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F7C65"/>
    <w:multiLevelType w:val="hybridMultilevel"/>
    <w:tmpl w:val="F6FCD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D0344"/>
    <w:multiLevelType w:val="hybridMultilevel"/>
    <w:tmpl w:val="8170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06695"/>
    <w:multiLevelType w:val="hybridMultilevel"/>
    <w:tmpl w:val="6BC4C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36FB5"/>
    <w:multiLevelType w:val="hybridMultilevel"/>
    <w:tmpl w:val="910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10A42"/>
    <w:multiLevelType w:val="hybridMultilevel"/>
    <w:tmpl w:val="71AC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94BA7"/>
    <w:multiLevelType w:val="hybridMultilevel"/>
    <w:tmpl w:val="F092CD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550AE"/>
    <w:multiLevelType w:val="hybridMultilevel"/>
    <w:tmpl w:val="F48A08B6"/>
    <w:lvl w:ilvl="0" w:tplc="04090003">
      <w:start w:val="1"/>
      <w:numFmt w:val="bullet"/>
      <w:lvlText w:val="o"/>
      <w:lvlJc w:val="left"/>
      <w:pPr>
        <w:ind w:left="697" w:hanging="360"/>
      </w:pPr>
      <w:rPr>
        <w:rFonts w:ascii="Courier New" w:hAnsi="Courier New" w:cs="Courier New"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7" w15:restartNumberingAfterBreak="0">
    <w:nsid w:val="6FF43A4A"/>
    <w:multiLevelType w:val="hybridMultilevel"/>
    <w:tmpl w:val="632CF5B8"/>
    <w:lvl w:ilvl="0" w:tplc="6AE44BC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539CB"/>
    <w:multiLevelType w:val="hybridMultilevel"/>
    <w:tmpl w:val="A7EEEA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A4F06CB"/>
    <w:multiLevelType w:val="hybridMultilevel"/>
    <w:tmpl w:val="96C470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6"/>
  </w:num>
  <w:num w:numId="4">
    <w:abstractNumId w:val="3"/>
  </w:num>
  <w:num w:numId="5">
    <w:abstractNumId w:val="12"/>
  </w:num>
  <w:num w:numId="6">
    <w:abstractNumId w:val="9"/>
  </w:num>
  <w:num w:numId="7">
    <w:abstractNumId w:val="1"/>
  </w:num>
  <w:num w:numId="8">
    <w:abstractNumId w:val="4"/>
  </w:num>
  <w:num w:numId="9">
    <w:abstractNumId w:val="15"/>
  </w:num>
  <w:num w:numId="10">
    <w:abstractNumId w:val="6"/>
  </w:num>
  <w:num w:numId="11">
    <w:abstractNumId w:val="7"/>
  </w:num>
  <w:num w:numId="12">
    <w:abstractNumId w:val="10"/>
  </w:num>
  <w:num w:numId="13">
    <w:abstractNumId w:val="17"/>
  </w:num>
  <w:num w:numId="14">
    <w:abstractNumId w:val="5"/>
  </w:num>
  <w:num w:numId="15">
    <w:abstractNumId w:val="11"/>
  </w:num>
  <w:num w:numId="16">
    <w:abstractNumId w:val="14"/>
  </w:num>
  <w:num w:numId="17">
    <w:abstractNumId w:val="13"/>
  </w:num>
  <w:num w:numId="18">
    <w:abstractNumId w:val="2"/>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1sjQxNLU0NTYzsDBW0lEKTi0uzszPAykwrAUAN8zLOiwAAAA="/>
  </w:docVars>
  <w:rsids>
    <w:rsidRoot w:val="002B0F9A"/>
    <w:rsid w:val="0000172A"/>
    <w:rsid w:val="000022B2"/>
    <w:rsid w:val="00003043"/>
    <w:rsid w:val="00005C46"/>
    <w:rsid w:val="000150D8"/>
    <w:rsid w:val="00021E72"/>
    <w:rsid w:val="0002200E"/>
    <w:rsid w:val="00026377"/>
    <w:rsid w:val="00032215"/>
    <w:rsid w:val="00034B11"/>
    <w:rsid w:val="000373E2"/>
    <w:rsid w:val="00040AF0"/>
    <w:rsid w:val="00042FE1"/>
    <w:rsid w:val="000477DF"/>
    <w:rsid w:val="00052A17"/>
    <w:rsid w:val="00061A22"/>
    <w:rsid w:val="00061CE0"/>
    <w:rsid w:val="0007440F"/>
    <w:rsid w:val="0008074A"/>
    <w:rsid w:val="00083E0B"/>
    <w:rsid w:val="000854FF"/>
    <w:rsid w:val="00090BCD"/>
    <w:rsid w:val="00092060"/>
    <w:rsid w:val="000A0732"/>
    <w:rsid w:val="000A44FC"/>
    <w:rsid w:val="000C108F"/>
    <w:rsid w:val="000C18C8"/>
    <w:rsid w:val="000C2A7E"/>
    <w:rsid w:val="000C35E4"/>
    <w:rsid w:val="000C64CA"/>
    <w:rsid w:val="000C6B86"/>
    <w:rsid w:val="000C7F7B"/>
    <w:rsid w:val="000D0BC5"/>
    <w:rsid w:val="000D6426"/>
    <w:rsid w:val="000E53FD"/>
    <w:rsid w:val="000E5682"/>
    <w:rsid w:val="000F260B"/>
    <w:rsid w:val="000F4091"/>
    <w:rsid w:val="0011608C"/>
    <w:rsid w:val="00120961"/>
    <w:rsid w:val="00123A41"/>
    <w:rsid w:val="0012520B"/>
    <w:rsid w:val="00135426"/>
    <w:rsid w:val="001363A5"/>
    <w:rsid w:val="001416AE"/>
    <w:rsid w:val="00142CEA"/>
    <w:rsid w:val="00146E1D"/>
    <w:rsid w:val="00151123"/>
    <w:rsid w:val="00152BB8"/>
    <w:rsid w:val="00152EC9"/>
    <w:rsid w:val="00160B3F"/>
    <w:rsid w:val="00162DDF"/>
    <w:rsid w:val="00162FB3"/>
    <w:rsid w:val="001643B2"/>
    <w:rsid w:val="00167A46"/>
    <w:rsid w:val="00175815"/>
    <w:rsid w:val="0018247F"/>
    <w:rsid w:val="00185048"/>
    <w:rsid w:val="00185CF4"/>
    <w:rsid w:val="00186F1B"/>
    <w:rsid w:val="001907DD"/>
    <w:rsid w:val="00191BF9"/>
    <w:rsid w:val="00194C8D"/>
    <w:rsid w:val="001A1617"/>
    <w:rsid w:val="001A6378"/>
    <w:rsid w:val="001B38F2"/>
    <w:rsid w:val="001B4C6D"/>
    <w:rsid w:val="001B7DF8"/>
    <w:rsid w:val="001C2FC6"/>
    <w:rsid w:val="001C4994"/>
    <w:rsid w:val="001D660E"/>
    <w:rsid w:val="001E5409"/>
    <w:rsid w:val="001E5899"/>
    <w:rsid w:val="001F1D1D"/>
    <w:rsid w:val="001F5B17"/>
    <w:rsid w:val="00210382"/>
    <w:rsid w:val="00214EF9"/>
    <w:rsid w:val="00215506"/>
    <w:rsid w:val="00215FF2"/>
    <w:rsid w:val="00216ACB"/>
    <w:rsid w:val="00220E43"/>
    <w:rsid w:val="002224B8"/>
    <w:rsid w:val="002231FE"/>
    <w:rsid w:val="00224714"/>
    <w:rsid w:val="00224E96"/>
    <w:rsid w:val="0023249F"/>
    <w:rsid w:val="00241059"/>
    <w:rsid w:val="00242172"/>
    <w:rsid w:val="00242E95"/>
    <w:rsid w:val="0025450C"/>
    <w:rsid w:val="00255896"/>
    <w:rsid w:val="00261249"/>
    <w:rsid w:val="00274294"/>
    <w:rsid w:val="002806EF"/>
    <w:rsid w:val="00287F8C"/>
    <w:rsid w:val="00290832"/>
    <w:rsid w:val="002A04E2"/>
    <w:rsid w:val="002A4822"/>
    <w:rsid w:val="002A514B"/>
    <w:rsid w:val="002B0F9A"/>
    <w:rsid w:val="002B459C"/>
    <w:rsid w:val="002B6733"/>
    <w:rsid w:val="002B6C80"/>
    <w:rsid w:val="002C2467"/>
    <w:rsid w:val="002D413E"/>
    <w:rsid w:val="002D5812"/>
    <w:rsid w:val="002D6764"/>
    <w:rsid w:val="002E23E1"/>
    <w:rsid w:val="002F6771"/>
    <w:rsid w:val="002F71DA"/>
    <w:rsid w:val="00305EED"/>
    <w:rsid w:val="003110D8"/>
    <w:rsid w:val="003116C0"/>
    <w:rsid w:val="0031437A"/>
    <w:rsid w:val="00320760"/>
    <w:rsid w:val="003222D9"/>
    <w:rsid w:val="00322FFB"/>
    <w:rsid w:val="00326394"/>
    <w:rsid w:val="00334B16"/>
    <w:rsid w:val="0033517D"/>
    <w:rsid w:val="00337721"/>
    <w:rsid w:val="00340D1E"/>
    <w:rsid w:val="00341716"/>
    <w:rsid w:val="00353500"/>
    <w:rsid w:val="00353E2E"/>
    <w:rsid w:val="00354335"/>
    <w:rsid w:val="0035525C"/>
    <w:rsid w:val="00362242"/>
    <w:rsid w:val="003650E9"/>
    <w:rsid w:val="00371740"/>
    <w:rsid w:val="0037189C"/>
    <w:rsid w:val="00372AB8"/>
    <w:rsid w:val="00373452"/>
    <w:rsid w:val="00376C29"/>
    <w:rsid w:val="003841A6"/>
    <w:rsid w:val="003962E4"/>
    <w:rsid w:val="003A28AC"/>
    <w:rsid w:val="003A3C2A"/>
    <w:rsid w:val="003B258E"/>
    <w:rsid w:val="003B586B"/>
    <w:rsid w:val="003C4FDB"/>
    <w:rsid w:val="003C5C53"/>
    <w:rsid w:val="003C5F18"/>
    <w:rsid w:val="003D7116"/>
    <w:rsid w:val="003D77AE"/>
    <w:rsid w:val="003E4B63"/>
    <w:rsid w:val="003E61B3"/>
    <w:rsid w:val="003E704E"/>
    <w:rsid w:val="003F0F9D"/>
    <w:rsid w:val="003F3001"/>
    <w:rsid w:val="003F4286"/>
    <w:rsid w:val="003F5BB2"/>
    <w:rsid w:val="004103A2"/>
    <w:rsid w:val="004107F9"/>
    <w:rsid w:val="00411056"/>
    <w:rsid w:val="00426AF7"/>
    <w:rsid w:val="00427897"/>
    <w:rsid w:val="00436B6D"/>
    <w:rsid w:val="004373C5"/>
    <w:rsid w:val="0044081A"/>
    <w:rsid w:val="00443456"/>
    <w:rsid w:val="00446362"/>
    <w:rsid w:val="00446969"/>
    <w:rsid w:val="00452E46"/>
    <w:rsid w:val="004555B0"/>
    <w:rsid w:val="0045611F"/>
    <w:rsid w:val="00457204"/>
    <w:rsid w:val="0046177E"/>
    <w:rsid w:val="00464463"/>
    <w:rsid w:val="00467EC1"/>
    <w:rsid w:val="00472D47"/>
    <w:rsid w:val="00476677"/>
    <w:rsid w:val="004918FC"/>
    <w:rsid w:val="004A4FDC"/>
    <w:rsid w:val="004B3FDD"/>
    <w:rsid w:val="004B606D"/>
    <w:rsid w:val="004C49FA"/>
    <w:rsid w:val="004C57F5"/>
    <w:rsid w:val="004C608D"/>
    <w:rsid w:val="004E053F"/>
    <w:rsid w:val="004E72E6"/>
    <w:rsid w:val="004E7A5F"/>
    <w:rsid w:val="004F0FDE"/>
    <w:rsid w:val="004F3181"/>
    <w:rsid w:val="004F41D8"/>
    <w:rsid w:val="004F43CB"/>
    <w:rsid w:val="0050109C"/>
    <w:rsid w:val="005131CA"/>
    <w:rsid w:val="00513B29"/>
    <w:rsid w:val="00513C98"/>
    <w:rsid w:val="00515B0A"/>
    <w:rsid w:val="00516277"/>
    <w:rsid w:val="0051748E"/>
    <w:rsid w:val="0052565E"/>
    <w:rsid w:val="00531D40"/>
    <w:rsid w:val="00532F85"/>
    <w:rsid w:val="00536B3F"/>
    <w:rsid w:val="00540D95"/>
    <w:rsid w:val="00543202"/>
    <w:rsid w:val="00543E24"/>
    <w:rsid w:val="00547BE3"/>
    <w:rsid w:val="00551F83"/>
    <w:rsid w:val="00555D2E"/>
    <w:rsid w:val="00557B9A"/>
    <w:rsid w:val="00560753"/>
    <w:rsid w:val="005609A0"/>
    <w:rsid w:val="00560C5E"/>
    <w:rsid w:val="00562147"/>
    <w:rsid w:val="005755CD"/>
    <w:rsid w:val="00576FE3"/>
    <w:rsid w:val="005817F2"/>
    <w:rsid w:val="0058242B"/>
    <w:rsid w:val="005855E2"/>
    <w:rsid w:val="0058688E"/>
    <w:rsid w:val="00594C51"/>
    <w:rsid w:val="00595A8A"/>
    <w:rsid w:val="005973F5"/>
    <w:rsid w:val="0059783F"/>
    <w:rsid w:val="005A4243"/>
    <w:rsid w:val="005B0902"/>
    <w:rsid w:val="005B3449"/>
    <w:rsid w:val="005C5D4F"/>
    <w:rsid w:val="005E333B"/>
    <w:rsid w:val="005E5E14"/>
    <w:rsid w:val="005F6B1B"/>
    <w:rsid w:val="006013D4"/>
    <w:rsid w:val="006022D0"/>
    <w:rsid w:val="00612E79"/>
    <w:rsid w:val="00615A2C"/>
    <w:rsid w:val="006213EA"/>
    <w:rsid w:val="006267DA"/>
    <w:rsid w:val="00626FC5"/>
    <w:rsid w:val="00636141"/>
    <w:rsid w:val="00641B95"/>
    <w:rsid w:val="00643D8C"/>
    <w:rsid w:val="00655ABF"/>
    <w:rsid w:val="006577B5"/>
    <w:rsid w:val="006604FF"/>
    <w:rsid w:val="0066371C"/>
    <w:rsid w:val="006643BE"/>
    <w:rsid w:val="00664E38"/>
    <w:rsid w:val="00672CD4"/>
    <w:rsid w:val="00676937"/>
    <w:rsid w:val="00677652"/>
    <w:rsid w:val="006807B1"/>
    <w:rsid w:val="006839B0"/>
    <w:rsid w:val="006915D1"/>
    <w:rsid w:val="006927E5"/>
    <w:rsid w:val="006A7139"/>
    <w:rsid w:val="006B1500"/>
    <w:rsid w:val="006B313A"/>
    <w:rsid w:val="006B3F01"/>
    <w:rsid w:val="006C17DA"/>
    <w:rsid w:val="006D2E40"/>
    <w:rsid w:val="006E179B"/>
    <w:rsid w:val="006E4CC1"/>
    <w:rsid w:val="006F3BBD"/>
    <w:rsid w:val="00703FF5"/>
    <w:rsid w:val="00715A00"/>
    <w:rsid w:val="00715A90"/>
    <w:rsid w:val="00721A2F"/>
    <w:rsid w:val="00722DAF"/>
    <w:rsid w:val="0072323E"/>
    <w:rsid w:val="007256EE"/>
    <w:rsid w:val="00731C20"/>
    <w:rsid w:val="007344FE"/>
    <w:rsid w:val="007413F3"/>
    <w:rsid w:val="00765E3C"/>
    <w:rsid w:val="00771441"/>
    <w:rsid w:val="00774464"/>
    <w:rsid w:val="00776B92"/>
    <w:rsid w:val="00776F95"/>
    <w:rsid w:val="00791F3B"/>
    <w:rsid w:val="007A2FBC"/>
    <w:rsid w:val="007A5113"/>
    <w:rsid w:val="007B3C62"/>
    <w:rsid w:val="007B645D"/>
    <w:rsid w:val="007D32BF"/>
    <w:rsid w:val="007D71D3"/>
    <w:rsid w:val="007E0F44"/>
    <w:rsid w:val="007E13E4"/>
    <w:rsid w:val="007E1E62"/>
    <w:rsid w:val="007E615F"/>
    <w:rsid w:val="007F09C4"/>
    <w:rsid w:val="007F10FE"/>
    <w:rsid w:val="007F1D22"/>
    <w:rsid w:val="007F68A8"/>
    <w:rsid w:val="007F73DC"/>
    <w:rsid w:val="0080244F"/>
    <w:rsid w:val="00803BF5"/>
    <w:rsid w:val="008061BD"/>
    <w:rsid w:val="00821C2F"/>
    <w:rsid w:val="00822AAB"/>
    <w:rsid w:val="0083327E"/>
    <w:rsid w:val="00837815"/>
    <w:rsid w:val="008606D9"/>
    <w:rsid w:val="00862B1B"/>
    <w:rsid w:val="00874DB4"/>
    <w:rsid w:val="00876992"/>
    <w:rsid w:val="00892696"/>
    <w:rsid w:val="008B3937"/>
    <w:rsid w:val="008B3C1E"/>
    <w:rsid w:val="008C3F9C"/>
    <w:rsid w:val="008C75C1"/>
    <w:rsid w:val="008D0F26"/>
    <w:rsid w:val="008D38D7"/>
    <w:rsid w:val="008D467F"/>
    <w:rsid w:val="008D76C2"/>
    <w:rsid w:val="008E2A5F"/>
    <w:rsid w:val="008E3F93"/>
    <w:rsid w:val="008E676A"/>
    <w:rsid w:val="008F2F1E"/>
    <w:rsid w:val="008F3928"/>
    <w:rsid w:val="008F3A37"/>
    <w:rsid w:val="008F3B60"/>
    <w:rsid w:val="008F6A3A"/>
    <w:rsid w:val="009015FB"/>
    <w:rsid w:val="009017AF"/>
    <w:rsid w:val="009023BC"/>
    <w:rsid w:val="00906FA9"/>
    <w:rsid w:val="00914394"/>
    <w:rsid w:val="0091511A"/>
    <w:rsid w:val="00915DC6"/>
    <w:rsid w:val="009226F7"/>
    <w:rsid w:val="00926D65"/>
    <w:rsid w:val="0092731F"/>
    <w:rsid w:val="009353D4"/>
    <w:rsid w:val="0094117E"/>
    <w:rsid w:val="00942E42"/>
    <w:rsid w:val="00944A36"/>
    <w:rsid w:val="00953F84"/>
    <w:rsid w:val="009540CD"/>
    <w:rsid w:val="00956A74"/>
    <w:rsid w:val="00960F7F"/>
    <w:rsid w:val="00962F29"/>
    <w:rsid w:val="00964B68"/>
    <w:rsid w:val="00972030"/>
    <w:rsid w:val="00973C42"/>
    <w:rsid w:val="0098025B"/>
    <w:rsid w:val="00981341"/>
    <w:rsid w:val="00984538"/>
    <w:rsid w:val="009865A4"/>
    <w:rsid w:val="00986E83"/>
    <w:rsid w:val="00987A50"/>
    <w:rsid w:val="00990034"/>
    <w:rsid w:val="00991800"/>
    <w:rsid w:val="00996265"/>
    <w:rsid w:val="009978BD"/>
    <w:rsid w:val="009B4DD8"/>
    <w:rsid w:val="009C2F6C"/>
    <w:rsid w:val="009D6BF1"/>
    <w:rsid w:val="009D7ACC"/>
    <w:rsid w:val="009E39FB"/>
    <w:rsid w:val="009F1D34"/>
    <w:rsid w:val="00A03D89"/>
    <w:rsid w:val="00A04296"/>
    <w:rsid w:val="00A10305"/>
    <w:rsid w:val="00A175AC"/>
    <w:rsid w:val="00A17B7A"/>
    <w:rsid w:val="00A20FC5"/>
    <w:rsid w:val="00A24498"/>
    <w:rsid w:val="00A40AE2"/>
    <w:rsid w:val="00A41C22"/>
    <w:rsid w:val="00A46CD1"/>
    <w:rsid w:val="00A50F9F"/>
    <w:rsid w:val="00A5533C"/>
    <w:rsid w:val="00A60B02"/>
    <w:rsid w:val="00A665B9"/>
    <w:rsid w:val="00A95C22"/>
    <w:rsid w:val="00A96216"/>
    <w:rsid w:val="00A97E95"/>
    <w:rsid w:val="00AA28C5"/>
    <w:rsid w:val="00AA300B"/>
    <w:rsid w:val="00AA3588"/>
    <w:rsid w:val="00AA4A9E"/>
    <w:rsid w:val="00AA5F46"/>
    <w:rsid w:val="00AA795E"/>
    <w:rsid w:val="00AB268F"/>
    <w:rsid w:val="00AB6BB2"/>
    <w:rsid w:val="00AD6A0C"/>
    <w:rsid w:val="00AE0EF9"/>
    <w:rsid w:val="00AE19D6"/>
    <w:rsid w:val="00AE1A86"/>
    <w:rsid w:val="00AE33AE"/>
    <w:rsid w:val="00AF010A"/>
    <w:rsid w:val="00AF775C"/>
    <w:rsid w:val="00B0248D"/>
    <w:rsid w:val="00B03048"/>
    <w:rsid w:val="00B06795"/>
    <w:rsid w:val="00B10139"/>
    <w:rsid w:val="00B1054E"/>
    <w:rsid w:val="00B110C0"/>
    <w:rsid w:val="00B24092"/>
    <w:rsid w:val="00B31232"/>
    <w:rsid w:val="00B35E4E"/>
    <w:rsid w:val="00B40F59"/>
    <w:rsid w:val="00B4160D"/>
    <w:rsid w:val="00B523C9"/>
    <w:rsid w:val="00B64FC3"/>
    <w:rsid w:val="00B71C6B"/>
    <w:rsid w:val="00B73E55"/>
    <w:rsid w:val="00B74CCF"/>
    <w:rsid w:val="00B7518B"/>
    <w:rsid w:val="00B77EAB"/>
    <w:rsid w:val="00B81277"/>
    <w:rsid w:val="00B835E7"/>
    <w:rsid w:val="00B85CD9"/>
    <w:rsid w:val="00B94364"/>
    <w:rsid w:val="00BA45E4"/>
    <w:rsid w:val="00BC5448"/>
    <w:rsid w:val="00BD0355"/>
    <w:rsid w:val="00BD4DAB"/>
    <w:rsid w:val="00BD7B7C"/>
    <w:rsid w:val="00BE017B"/>
    <w:rsid w:val="00BE660E"/>
    <w:rsid w:val="00BF44B9"/>
    <w:rsid w:val="00BF459C"/>
    <w:rsid w:val="00BF5820"/>
    <w:rsid w:val="00C0589A"/>
    <w:rsid w:val="00C06378"/>
    <w:rsid w:val="00C07999"/>
    <w:rsid w:val="00C10772"/>
    <w:rsid w:val="00C169D2"/>
    <w:rsid w:val="00C178D0"/>
    <w:rsid w:val="00C25FF5"/>
    <w:rsid w:val="00C353AB"/>
    <w:rsid w:val="00C36EDC"/>
    <w:rsid w:val="00C40C55"/>
    <w:rsid w:val="00C4176C"/>
    <w:rsid w:val="00C4204C"/>
    <w:rsid w:val="00C44BC8"/>
    <w:rsid w:val="00C459A2"/>
    <w:rsid w:val="00C470A9"/>
    <w:rsid w:val="00C47BB9"/>
    <w:rsid w:val="00C53535"/>
    <w:rsid w:val="00C56FC3"/>
    <w:rsid w:val="00C57D8B"/>
    <w:rsid w:val="00C62DC7"/>
    <w:rsid w:val="00C74AD5"/>
    <w:rsid w:val="00C821F6"/>
    <w:rsid w:val="00C84ECD"/>
    <w:rsid w:val="00C85228"/>
    <w:rsid w:val="00C91DCB"/>
    <w:rsid w:val="00C93622"/>
    <w:rsid w:val="00C94229"/>
    <w:rsid w:val="00CA4D46"/>
    <w:rsid w:val="00CA6CAE"/>
    <w:rsid w:val="00CB36ED"/>
    <w:rsid w:val="00CB4359"/>
    <w:rsid w:val="00CB6C6C"/>
    <w:rsid w:val="00CC06AF"/>
    <w:rsid w:val="00CC691B"/>
    <w:rsid w:val="00CD1724"/>
    <w:rsid w:val="00CD4185"/>
    <w:rsid w:val="00CD6F17"/>
    <w:rsid w:val="00CE1B92"/>
    <w:rsid w:val="00CE3830"/>
    <w:rsid w:val="00CE4818"/>
    <w:rsid w:val="00CF174F"/>
    <w:rsid w:val="00D04530"/>
    <w:rsid w:val="00D053F4"/>
    <w:rsid w:val="00D11FD7"/>
    <w:rsid w:val="00D15725"/>
    <w:rsid w:val="00D15CB6"/>
    <w:rsid w:val="00D216E4"/>
    <w:rsid w:val="00D278B0"/>
    <w:rsid w:val="00D3035B"/>
    <w:rsid w:val="00D33291"/>
    <w:rsid w:val="00D357D4"/>
    <w:rsid w:val="00D478EE"/>
    <w:rsid w:val="00D55134"/>
    <w:rsid w:val="00D55F05"/>
    <w:rsid w:val="00D56EC1"/>
    <w:rsid w:val="00D61692"/>
    <w:rsid w:val="00D64CCF"/>
    <w:rsid w:val="00D6508D"/>
    <w:rsid w:val="00D82A50"/>
    <w:rsid w:val="00D855A8"/>
    <w:rsid w:val="00D86C2A"/>
    <w:rsid w:val="00D93C03"/>
    <w:rsid w:val="00D95993"/>
    <w:rsid w:val="00D9685F"/>
    <w:rsid w:val="00DB71F0"/>
    <w:rsid w:val="00DC0ABF"/>
    <w:rsid w:val="00DC571D"/>
    <w:rsid w:val="00DD244A"/>
    <w:rsid w:val="00DD6F55"/>
    <w:rsid w:val="00DD74FE"/>
    <w:rsid w:val="00DE1E0B"/>
    <w:rsid w:val="00DF345E"/>
    <w:rsid w:val="00E0104F"/>
    <w:rsid w:val="00E01C9B"/>
    <w:rsid w:val="00E02BE1"/>
    <w:rsid w:val="00E16EF8"/>
    <w:rsid w:val="00E208D0"/>
    <w:rsid w:val="00E272AB"/>
    <w:rsid w:val="00E275C5"/>
    <w:rsid w:val="00E32EDF"/>
    <w:rsid w:val="00E34293"/>
    <w:rsid w:val="00E356E3"/>
    <w:rsid w:val="00E37C8F"/>
    <w:rsid w:val="00E402CB"/>
    <w:rsid w:val="00E473F1"/>
    <w:rsid w:val="00E51A1B"/>
    <w:rsid w:val="00E64F29"/>
    <w:rsid w:val="00E72755"/>
    <w:rsid w:val="00E73E27"/>
    <w:rsid w:val="00E756DB"/>
    <w:rsid w:val="00E80BF7"/>
    <w:rsid w:val="00E83758"/>
    <w:rsid w:val="00E87A56"/>
    <w:rsid w:val="00E87BAF"/>
    <w:rsid w:val="00E90773"/>
    <w:rsid w:val="00E91D56"/>
    <w:rsid w:val="00E94050"/>
    <w:rsid w:val="00EB2406"/>
    <w:rsid w:val="00EB3217"/>
    <w:rsid w:val="00EB4947"/>
    <w:rsid w:val="00EC3D46"/>
    <w:rsid w:val="00EC437E"/>
    <w:rsid w:val="00EC64CE"/>
    <w:rsid w:val="00ED396F"/>
    <w:rsid w:val="00ED3B80"/>
    <w:rsid w:val="00EE0FC2"/>
    <w:rsid w:val="00EE6530"/>
    <w:rsid w:val="00EF4157"/>
    <w:rsid w:val="00EF6582"/>
    <w:rsid w:val="00F01C18"/>
    <w:rsid w:val="00F030E0"/>
    <w:rsid w:val="00F03E09"/>
    <w:rsid w:val="00F03F87"/>
    <w:rsid w:val="00F050C5"/>
    <w:rsid w:val="00F231AA"/>
    <w:rsid w:val="00F32029"/>
    <w:rsid w:val="00F42950"/>
    <w:rsid w:val="00F432CC"/>
    <w:rsid w:val="00F46315"/>
    <w:rsid w:val="00F56896"/>
    <w:rsid w:val="00F57DE1"/>
    <w:rsid w:val="00F604BE"/>
    <w:rsid w:val="00F6355A"/>
    <w:rsid w:val="00F6460F"/>
    <w:rsid w:val="00F75122"/>
    <w:rsid w:val="00F759D6"/>
    <w:rsid w:val="00F92214"/>
    <w:rsid w:val="00FA46E9"/>
    <w:rsid w:val="00FA7696"/>
    <w:rsid w:val="00FB0A63"/>
    <w:rsid w:val="00FB427E"/>
    <w:rsid w:val="00FC053B"/>
    <w:rsid w:val="00FD0768"/>
    <w:rsid w:val="00FD0B70"/>
    <w:rsid w:val="00FD1F21"/>
    <w:rsid w:val="00FD44C2"/>
    <w:rsid w:val="00FD7CAC"/>
    <w:rsid w:val="00FE107F"/>
    <w:rsid w:val="00FE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991C"/>
  <w15:chartTrackingRefBased/>
  <w15:docId w15:val="{2ED489CC-322A-4FE1-B03B-71DADBAB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F9A"/>
  </w:style>
  <w:style w:type="table" w:customStyle="1" w:styleId="TableGrid1">
    <w:name w:val="Table Grid1"/>
    <w:basedOn w:val="TableNormal"/>
    <w:next w:val="TableGrid"/>
    <w:uiPriority w:val="59"/>
    <w:rsid w:val="002B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B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B0F9A"/>
    <w:pPr>
      <w:spacing w:after="0" w:line="240" w:lineRule="auto"/>
    </w:pPr>
    <w:rPr>
      <w:rFonts w:ascii="Times" w:hAnsi="Times"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B0F9A"/>
    <w:rPr>
      <w:sz w:val="16"/>
      <w:szCs w:val="16"/>
    </w:rPr>
  </w:style>
  <w:style w:type="paragraph" w:styleId="CommentText">
    <w:name w:val="annotation text"/>
    <w:basedOn w:val="Normal"/>
    <w:link w:val="CommentTextChar"/>
    <w:unhideWhenUsed/>
    <w:rsid w:val="002B0F9A"/>
    <w:pPr>
      <w:spacing w:line="240" w:lineRule="auto"/>
    </w:pPr>
    <w:rPr>
      <w:sz w:val="20"/>
      <w:szCs w:val="20"/>
    </w:rPr>
  </w:style>
  <w:style w:type="character" w:customStyle="1" w:styleId="CommentTextChar">
    <w:name w:val="Comment Text Char"/>
    <w:basedOn w:val="DefaultParagraphFont"/>
    <w:link w:val="CommentText"/>
    <w:rsid w:val="002B0F9A"/>
    <w:rPr>
      <w:sz w:val="20"/>
      <w:szCs w:val="20"/>
    </w:rPr>
  </w:style>
  <w:style w:type="table" w:customStyle="1" w:styleId="TableGrid4">
    <w:name w:val="Table Grid4"/>
    <w:basedOn w:val="TableNormal"/>
    <w:next w:val="TableGrid"/>
    <w:uiPriority w:val="59"/>
    <w:rsid w:val="002B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B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B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F9A"/>
    <w:rPr>
      <w:rFonts w:ascii="Segoe UI" w:hAnsi="Segoe UI" w:cs="Segoe UI"/>
      <w:sz w:val="18"/>
      <w:szCs w:val="18"/>
    </w:rPr>
  </w:style>
  <w:style w:type="paragraph" w:styleId="Footer">
    <w:name w:val="footer"/>
    <w:basedOn w:val="Normal"/>
    <w:link w:val="FooterChar"/>
    <w:uiPriority w:val="99"/>
    <w:unhideWhenUsed/>
    <w:rsid w:val="002B0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F9A"/>
  </w:style>
  <w:style w:type="table" w:customStyle="1" w:styleId="TableGrid2">
    <w:name w:val="Table Grid2"/>
    <w:basedOn w:val="TableNormal"/>
    <w:next w:val="TableGrid"/>
    <w:uiPriority w:val="59"/>
    <w:rsid w:val="002B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B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820"/>
    <w:pPr>
      <w:ind w:left="720"/>
      <w:contextualSpacing/>
    </w:pPr>
  </w:style>
  <w:style w:type="paragraph" w:styleId="CommentSubject">
    <w:name w:val="annotation subject"/>
    <w:basedOn w:val="CommentText"/>
    <w:next w:val="CommentText"/>
    <w:link w:val="CommentSubjectChar"/>
    <w:uiPriority w:val="99"/>
    <w:semiHidden/>
    <w:unhideWhenUsed/>
    <w:rsid w:val="00CE4818"/>
    <w:rPr>
      <w:b/>
      <w:bCs/>
    </w:rPr>
  </w:style>
  <w:style w:type="character" w:customStyle="1" w:styleId="CommentSubjectChar">
    <w:name w:val="Comment Subject Char"/>
    <w:basedOn w:val="CommentTextChar"/>
    <w:link w:val="CommentSubject"/>
    <w:uiPriority w:val="99"/>
    <w:semiHidden/>
    <w:rsid w:val="00CE4818"/>
    <w:rPr>
      <w:b/>
      <w:bCs/>
      <w:sz w:val="20"/>
      <w:szCs w:val="20"/>
    </w:rPr>
  </w:style>
  <w:style w:type="table" w:styleId="GridTable4-Accent2">
    <w:name w:val="Grid Table 4 Accent 2"/>
    <w:basedOn w:val="TableNormal"/>
    <w:uiPriority w:val="49"/>
    <w:rsid w:val="007F73D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C84EC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6">
    <w:name w:val="Grid Table 3 Accent 6"/>
    <w:basedOn w:val="TableNormal"/>
    <w:uiPriority w:val="48"/>
    <w:rsid w:val="006F3BB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2-Accent6">
    <w:name w:val="Grid Table 2 Accent 6"/>
    <w:basedOn w:val="TableNormal"/>
    <w:uiPriority w:val="47"/>
    <w:rsid w:val="006F3BB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1416A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5">
    <w:name w:val="Grid Table 5 Dark Accent 5"/>
    <w:basedOn w:val="TableNormal"/>
    <w:uiPriority w:val="50"/>
    <w:rsid w:val="002155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8F3B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2">
    <w:name w:val="Grid Table 1 Light Accent 2"/>
    <w:basedOn w:val="TableNormal"/>
    <w:uiPriority w:val="46"/>
    <w:rsid w:val="00186F1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4F43C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50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74A54C93DB4184870160A2D91A23D1"/>
        <w:category>
          <w:name w:val="General"/>
          <w:gallery w:val="placeholder"/>
        </w:category>
        <w:types>
          <w:type w:val="bbPlcHdr"/>
        </w:types>
        <w:behaviors>
          <w:behavior w:val="content"/>
        </w:behaviors>
        <w:guid w:val="{760CAB7A-D03F-44B0-A1BE-9978EC5AA111}"/>
      </w:docPartPr>
      <w:docPartBody>
        <w:p w:rsidR="00E75536" w:rsidRDefault="00142581" w:rsidP="00142581">
          <w:pPr>
            <w:pStyle w:val="9874A54C93DB4184870160A2D91A23D1"/>
          </w:pPr>
          <w:r w:rsidRPr="003269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81"/>
    <w:rsid w:val="00142581"/>
    <w:rsid w:val="001C01BC"/>
    <w:rsid w:val="001F3971"/>
    <w:rsid w:val="002C64D2"/>
    <w:rsid w:val="003C39B2"/>
    <w:rsid w:val="004C3744"/>
    <w:rsid w:val="004F59F6"/>
    <w:rsid w:val="00584184"/>
    <w:rsid w:val="00801CC4"/>
    <w:rsid w:val="009457CE"/>
    <w:rsid w:val="00A63059"/>
    <w:rsid w:val="00A73625"/>
    <w:rsid w:val="00AE069E"/>
    <w:rsid w:val="00C546CE"/>
    <w:rsid w:val="00CA6DAF"/>
    <w:rsid w:val="00CB3A1A"/>
    <w:rsid w:val="00CE57E0"/>
    <w:rsid w:val="00E7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581"/>
    <w:rPr>
      <w:color w:val="808080"/>
    </w:rPr>
  </w:style>
  <w:style w:type="paragraph" w:customStyle="1" w:styleId="9874A54C93DB4184870160A2D91A23D1">
    <w:name w:val="9874A54C93DB4184870160A2D91A23D1"/>
    <w:rsid w:val="001425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72AD1-E049-48C1-8649-B821E688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4499</Words>
  <Characters>25648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dc:creator>
  <cp:keywords/>
  <dc:description/>
  <cp:lastModifiedBy>iselin.danbolt@scalingupnutrition.org</cp:lastModifiedBy>
  <cp:revision>36</cp:revision>
  <cp:lastPrinted>2018-03-26T08:22:00Z</cp:lastPrinted>
  <dcterms:created xsi:type="dcterms:W3CDTF">2018-03-26T12:01:00Z</dcterms:created>
  <dcterms:modified xsi:type="dcterms:W3CDTF">2018-03-26T12:06:00Z</dcterms:modified>
</cp:coreProperties>
</file>