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E3" w:rsidRDefault="004839D2">
      <w:pPr>
        <w:pStyle w:val="UNOPSHeading1"/>
      </w:pPr>
      <w:bookmarkStart w:id="0" w:name="_Toc507514592"/>
      <w:r>
        <w:t>Annex</w:t>
      </w:r>
      <w:r w:rsidR="00957AD8">
        <w:t xml:space="preserve">e </w:t>
      </w:r>
      <w:r w:rsidR="00613681">
        <w:t>C</w:t>
      </w:r>
      <w:bookmarkStart w:id="1" w:name="_GoBack"/>
      <w:bookmarkEnd w:id="1"/>
      <w:r w:rsidR="00957AD8">
        <w:t>: descriptif des postes budgétaires</w:t>
      </w:r>
      <w:bookmarkEnd w:id="0"/>
    </w:p>
    <w:p w:rsidR="00CC72E3" w:rsidRDefault="00957AD8">
      <w:pPr>
        <w:rPr>
          <w:i/>
          <w:sz w:val="24"/>
        </w:rPr>
      </w:pPr>
      <w:r>
        <w:rPr>
          <w:i/>
        </w:rPr>
        <w:t xml:space="preserve">Veuillez fournir un descriptif budgétaire complet </w:t>
      </w:r>
      <w:r w:rsidR="004839D2">
        <w:rPr>
          <w:i/>
        </w:rPr>
        <w:t>(</w:t>
      </w:r>
      <w:r>
        <w:rPr>
          <w:i/>
        </w:rPr>
        <w:t>parfois appelé une justification du budget</w:t>
      </w:r>
      <w:r w:rsidR="004839D2">
        <w:rPr>
          <w:i/>
        </w:rPr>
        <w:t>)</w:t>
      </w:r>
      <w:r>
        <w:rPr>
          <w:i/>
        </w:rPr>
        <w:t xml:space="preserve"> pour chaque </w:t>
      </w:r>
      <w:r>
        <w:rPr>
          <w:i/>
          <w:sz w:val="24"/>
        </w:rPr>
        <w:t>rubrique de dépenses dans la présentation détaillée du budget que vous soumettrez. La présentation d'un descriptif des postes du budget a pour but de s'assurer que le personnel responsable du programme et les membres du comité d'évaluation comprennent clairement les raisons qui sous-tendent les dépenses prévues.</w:t>
      </w:r>
    </w:p>
    <w:p w:rsidR="00CC72E3" w:rsidRDefault="00957AD8">
      <w:pPr>
        <w:rPr>
          <w:i/>
          <w:sz w:val="24"/>
        </w:rPr>
      </w:pPr>
      <w:r>
        <w:rPr>
          <w:i/>
          <w:sz w:val="24"/>
        </w:rPr>
        <w:t xml:space="preserve">Instructions : Une fois le budget détaillé du projet finalisé, rédigez deux ou trois phrases pour chaque poste budgétaire sous sa catégorie correspondante. Sauvegardez le texte dans un fichier au format Word et envoyez-le avec votre demande de subvention. Des exemples sont fournis pour chaque catégorie budgétaire, que vous remplacerez </w:t>
      </w:r>
      <w:r w:rsidR="004839D2">
        <w:rPr>
          <w:i/>
          <w:sz w:val="24"/>
        </w:rPr>
        <w:t xml:space="preserve">éventuellement </w:t>
      </w:r>
      <w:r>
        <w:rPr>
          <w:i/>
          <w:sz w:val="24"/>
        </w:rPr>
        <w:t>avec votre propre information.</w:t>
      </w:r>
    </w:p>
    <w:p w:rsidR="00CC72E3" w:rsidRDefault="00957AD8">
      <w:pPr>
        <w:rPr>
          <w:rStyle w:val="Strong"/>
          <w:sz w:val="24"/>
        </w:rPr>
      </w:pPr>
      <w:r>
        <w:rPr>
          <w:rStyle w:val="Strong"/>
          <w:sz w:val="24"/>
        </w:rPr>
        <w:t>Catégorie : Personnel</w:t>
      </w:r>
    </w:p>
    <w:p w:rsidR="00CC72E3" w:rsidRDefault="00957AD8">
      <w:pPr>
        <w:rPr>
          <w:sz w:val="24"/>
          <w:u w:val="single"/>
        </w:rPr>
      </w:pPr>
      <w:r>
        <w:rPr>
          <w:sz w:val="24"/>
          <w:u w:val="single"/>
        </w:rPr>
        <w:t>Exemple :</w:t>
      </w:r>
    </w:p>
    <w:p w:rsidR="00CC72E3" w:rsidRDefault="00957AD8">
      <w:pPr>
        <w:rPr>
          <w:sz w:val="24"/>
        </w:rPr>
      </w:pPr>
      <w:r>
        <w:rPr>
          <w:sz w:val="24"/>
          <w:u w:val="single"/>
        </w:rPr>
        <w:t>Directrice de projet</w:t>
      </w:r>
      <w:r>
        <w:rPr>
          <w:sz w:val="24"/>
        </w:rPr>
        <w:t xml:space="preserve"> :  La directrice de projet supervise de manière courante le programme et passera l'intégralité de son temps </w:t>
      </w:r>
      <w:r w:rsidR="006E7491">
        <w:rPr>
          <w:sz w:val="24"/>
        </w:rPr>
        <w:t>à s’occuper du</w:t>
      </w:r>
      <w:r>
        <w:rPr>
          <w:sz w:val="24"/>
        </w:rPr>
        <w:t xml:space="preserve"> recrutement</w:t>
      </w:r>
      <w:r>
        <w:t xml:space="preserve">, </w:t>
      </w:r>
      <w:r w:rsidR="006E7491">
        <w:t>de</w:t>
      </w:r>
      <w:r>
        <w:t xml:space="preserve"> </w:t>
      </w:r>
      <w:r w:rsidR="006E7491">
        <w:t xml:space="preserve">la </w:t>
      </w:r>
      <w:r>
        <w:t xml:space="preserve">formation et </w:t>
      </w:r>
      <w:r w:rsidR="006E7491">
        <w:t>de la</w:t>
      </w:r>
      <w:r>
        <w:t xml:space="preserve"> supervision du personnel. Le salaire annuel de cette personne sera puisé du fonds de subvention pendant les 12 mois que durera le projet. Une allocation supplémentaire de 17,1 % sera comprise. Elle sera calculée pour inclure les impôts, la sécurité sociale, les prestations de santé et une assurance vie.</w:t>
      </w:r>
    </w:p>
    <w:p w:rsidR="00CC72E3" w:rsidRDefault="00957AD8">
      <w:pPr>
        <w:rPr>
          <w:rStyle w:val="Strong"/>
          <w:sz w:val="24"/>
        </w:rPr>
      </w:pPr>
      <w:r>
        <w:rPr>
          <w:rStyle w:val="Strong"/>
          <w:sz w:val="24"/>
        </w:rPr>
        <w:t>Catégorie : Déplacements</w:t>
      </w:r>
    </w:p>
    <w:p w:rsidR="00CC72E3" w:rsidRDefault="00957AD8">
      <w:pPr>
        <w:rPr>
          <w:sz w:val="24"/>
        </w:rPr>
      </w:pPr>
      <w:r>
        <w:rPr>
          <w:sz w:val="24"/>
        </w:rPr>
        <w:t xml:space="preserve">Si nécessaire, veuillez expliquer les cas où des déplacements sont prévus dans le budget pour le personnel et où ils sont prévus au budget pour les participants. Dans la mesure du possible, donnez les dates approximatives des déplacements, leurs éventuelles destinations et la durée prévue des séjours. Les demandeurs peuvent présenter séparément les rubriques dans le budget détaillé et le descriptif des postes </w:t>
      </w:r>
      <w:r w:rsidR="00322774">
        <w:rPr>
          <w:sz w:val="24"/>
        </w:rPr>
        <w:t>dépendant</w:t>
      </w:r>
      <w:r>
        <w:rPr>
          <w:sz w:val="24"/>
        </w:rPr>
        <w:t xml:space="preserve"> du but des voyages individuels et de leur type (prix des billets d'avion, allocation journalière et autres frais de déplacement).</w:t>
      </w:r>
    </w:p>
    <w:p w:rsidR="00CC72E3" w:rsidRDefault="00957AD8">
      <w:pPr>
        <w:rPr>
          <w:sz w:val="24"/>
          <w:u w:val="single"/>
        </w:rPr>
      </w:pPr>
      <w:r>
        <w:rPr>
          <w:sz w:val="24"/>
          <w:u w:val="single"/>
        </w:rPr>
        <w:t>Exemple :</w:t>
      </w:r>
    </w:p>
    <w:p w:rsidR="00CC72E3" w:rsidRDefault="00957AD8">
      <w:pPr>
        <w:ind w:left="720"/>
        <w:rPr>
          <w:sz w:val="24"/>
        </w:rPr>
      </w:pPr>
      <w:r w:rsidRPr="00322774">
        <w:rPr>
          <w:u w:val="single"/>
        </w:rPr>
        <w:t>Prix des billets d'</w:t>
      </w:r>
      <w:r w:rsidRPr="00322774">
        <w:rPr>
          <w:sz w:val="24"/>
          <w:u w:val="single"/>
        </w:rPr>
        <w:t>avion</w:t>
      </w:r>
      <w:r>
        <w:rPr>
          <w:sz w:val="24"/>
        </w:rPr>
        <w:t xml:space="preserve"> : les frais comprennent le coût pour les vols aller-retour, les bagages et les frais annexes pour deux membres du personnel et un partenaire allant assister à une réunion régionale de trois </w:t>
      </w:r>
      <w:r w:rsidRPr="00322774">
        <w:rPr>
          <w:sz w:val="24"/>
          <w:szCs w:val="24"/>
        </w:rPr>
        <w:t>jours à [endroit] au mois de [mois].</w:t>
      </w:r>
    </w:p>
    <w:p w:rsidR="00CC72E3" w:rsidRDefault="00957AD8">
      <w:pPr>
        <w:ind w:left="720"/>
        <w:rPr>
          <w:sz w:val="24"/>
        </w:rPr>
      </w:pPr>
      <w:r>
        <w:rPr>
          <w:sz w:val="24"/>
        </w:rPr>
        <w:t>ou</w:t>
      </w:r>
    </w:p>
    <w:p w:rsidR="00CC72E3" w:rsidRPr="00322774" w:rsidRDefault="00957AD8">
      <w:pPr>
        <w:ind w:left="720"/>
        <w:rPr>
          <w:sz w:val="24"/>
          <w:szCs w:val="24"/>
        </w:rPr>
      </w:pPr>
      <w:r w:rsidRPr="00322774">
        <w:rPr>
          <w:sz w:val="24"/>
          <w:szCs w:val="24"/>
          <w:u w:val="single"/>
        </w:rPr>
        <w:t>Région régionale</w:t>
      </w:r>
      <w:r w:rsidRPr="00322774">
        <w:rPr>
          <w:sz w:val="24"/>
          <w:szCs w:val="24"/>
        </w:rPr>
        <w:t xml:space="preserve"> : fonds à trouver auprès d'un donateur pour couvrir les frais de déplacement de trois personnes allant participer à une session de formation au niveau régional à [endroit] au mois de [mois]. Deux de ces participants sont des membres du personnel, et le troisième est un représentant de l'organisation partenaire [nom de l'organisation].</w:t>
      </w:r>
    </w:p>
    <w:p w:rsidR="00CC72E3" w:rsidRDefault="00957AD8">
      <w:pPr>
        <w:ind w:left="1440"/>
        <w:rPr>
          <w:sz w:val="24"/>
        </w:rPr>
      </w:pPr>
      <w:r>
        <w:rPr>
          <w:sz w:val="24"/>
        </w:rPr>
        <w:lastRenderedPageBreak/>
        <w:t>Billets d'avion pour 3 personnes x 500 USD par billet = 1 500 USD</w:t>
      </w:r>
    </w:p>
    <w:p w:rsidR="00CC72E3" w:rsidRDefault="00957AD8">
      <w:pPr>
        <w:ind w:left="1440"/>
        <w:rPr>
          <w:sz w:val="24"/>
        </w:rPr>
      </w:pPr>
      <w:r>
        <w:rPr>
          <w:sz w:val="24"/>
        </w:rPr>
        <w:t>Allocation pour 3 personnes pendant 3 jours à 40 USD par jour = 360 USD</w:t>
      </w:r>
    </w:p>
    <w:p w:rsidR="00CC72E3" w:rsidRDefault="00957AD8">
      <w:pPr>
        <w:ind w:left="1440"/>
        <w:rPr>
          <w:sz w:val="24"/>
        </w:rPr>
      </w:pPr>
      <w:r>
        <w:rPr>
          <w:sz w:val="24"/>
        </w:rPr>
        <w:t>Frais d'hébergement pour 3 personnes pendant 2 nuits à 100 USD par nuit = 600 USD</w:t>
      </w:r>
    </w:p>
    <w:p w:rsidR="00CC72E3" w:rsidRDefault="00957AD8">
      <w:pPr>
        <w:rPr>
          <w:sz w:val="24"/>
        </w:rPr>
      </w:pPr>
      <w:r>
        <w:rPr>
          <w:sz w:val="24"/>
        </w:rPr>
        <w:t>Note : Veuillez noter que les sièges en avion pour le transport aérien (s</w:t>
      </w:r>
      <w:r w:rsidR="00322774">
        <w:rPr>
          <w:sz w:val="24"/>
        </w:rPr>
        <w:t>’il est requis</w:t>
      </w:r>
      <w:r>
        <w:rPr>
          <w:sz w:val="24"/>
        </w:rPr>
        <w:t>) doivent être réservés en classe économique.</w:t>
      </w:r>
    </w:p>
    <w:p w:rsidR="00CC72E3" w:rsidRDefault="00957AD8">
      <w:pPr>
        <w:rPr>
          <w:rStyle w:val="Strong"/>
          <w:sz w:val="24"/>
        </w:rPr>
      </w:pPr>
      <w:r>
        <w:rPr>
          <w:rStyle w:val="Strong"/>
          <w:sz w:val="24"/>
        </w:rPr>
        <w:t>Catégorie : Coûts des opérations</w:t>
      </w:r>
    </w:p>
    <w:p w:rsidR="00CC72E3" w:rsidRDefault="00957AD8">
      <w:pPr>
        <w:rPr>
          <w:rStyle w:val="Strong"/>
          <w:b w:val="0"/>
          <w:i/>
          <w:sz w:val="24"/>
        </w:rPr>
      </w:pPr>
      <w:r>
        <w:rPr>
          <w:rStyle w:val="Strong"/>
          <w:b w:val="0"/>
          <w:i/>
          <w:sz w:val="24"/>
        </w:rPr>
        <w:t>Sous-catégorie : Consommables</w:t>
      </w:r>
    </w:p>
    <w:p w:rsidR="00CC72E3" w:rsidRDefault="00957AD8">
      <w:pPr>
        <w:rPr>
          <w:rStyle w:val="Strong"/>
          <w:b w:val="0"/>
          <w:sz w:val="24"/>
          <w:u w:val="single"/>
        </w:rPr>
      </w:pPr>
      <w:r>
        <w:rPr>
          <w:rStyle w:val="Strong"/>
          <w:b w:val="0"/>
          <w:sz w:val="24"/>
          <w:u w:val="single"/>
        </w:rPr>
        <w:t>Exemple :</w:t>
      </w:r>
    </w:p>
    <w:p w:rsidR="00CC72E3" w:rsidRDefault="00957AD8">
      <w:pPr>
        <w:ind w:left="720"/>
        <w:rPr>
          <w:rStyle w:val="Strong"/>
          <w:rFonts w:eastAsia="Times New Roman"/>
          <w:b w:val="0"/>
          <w:sz w:val="24"/>
        </w:rPr>
      </w:pPr>
      <w:r>
        <w:rPr>
          <w:rFonts w:eastAsia="Times New Roman"/>
          <w:sz w:val="24"/>
          <w:u w:val="single"/>
        </w:rPr>
        <w:t xml:space="preserve">Matériel </w:t>
      </w:r>
      <w:r w:rsidRPr="00322774">
        <w:rPr>
          <w:rFonts w:eastAsia="Times New Roman"/>
          <w:sz w:val="24"/>
          <w:u w:val="single"/>
        </w:rPr>
        <w:t>informatique</w:t>
      </w:r>
      <w:r w:rsidRPr="00322774">
        <w:rPr>
          <w:u w:val="single"/>
        </w:rPr>
        <w:t xml:space="preserve"> </w:t>
      </w:r>
      <w:r w:rsidRPr="00322774">
        <w:rPr>
          <w:rFonts w:eastAsia="Times New Roman"/>
          <w:sz w:val="24"/>
          <w:u w:val="single"/>
        </w:rPr>
        <w:t>pour le projet :</w:t>
      </w:r>
      <w:r>
        <w:rPr>
          <w:rFonts w:eastAsia="Times New Roman"/>
          <w:sz w:val="24"/>
        </w:rPr>
        <w:t xml:space="preserve"> ordinateur (un) = 800 USD. L'ordinateur sera installé dans le bureau administratif et sera éteint par le personnel lorsqu'il se rend sur le terrain. Il sera connecté au réseau du bureau pour l'alimentation des bases avec des données et pour l'exécution du travail administratif lié au projet.</w:t>
      </w:r>
    </w:p>
    <w:p w:rsidR="00CC72E3" w:rsidRDefault="00957AD8">
      <w:pPr>
        <w:rPr>
          <w:rStyle w:val="Strong"/>
          <w:b w:val="0"/>
          <w:i/>
          <w:sz w:val="24"/>
        </w:rPr>
      </w:pPr>
      <w:r>
        <w:rPr>
          <w:rStyle w:val="Strong"/>
          <w:b w:val="0"/>
          <w:i/>
          <w:sz w:val="24"/>
        </w:rPr>
        <w:t>Sous-catégorie : Contrats/ Consultants</w:t>
      </w:r>
    </w:p>
    <w:p w:rsidR="00CC72E3" w:rsidRDefault="00957AD8">
      <w:pPr>
        <w:rPr>
          <w:rStyle w:val="Strong"/>
          <w:b w:val="0"/>
          <w:sz w:val="24"/>
          <w:u w:val="single"/>
        </w:rPr>
      </w:pPr>
      <w:r>
        <w:rPr>
          <w:rStyle w:val="Strong"/>
          <w:b w:val="0"/>
          <w:sz w:val="24"/>
          <w:u w:val="single"/>
        </w:rPr>
        <w:t>Exemple :</w:t>
      </w:r>
    </w:p>
    <w:p w:rsidR="00CC72E3" w:rsidRDefault="00957AD8">
      <w:pPr>
        <w:ind w:left="720"/>
        <w:rPr>
          <w:sz w:val="24"/>
        </w:rPr>
      </w:pPr>
      <w:r>
        <w:rPr>
          <w:sz w:val="24"/>
          <w:u w:val="single"/>
        </w:rPr>
        <w:t>Consultant</w:t>
      </w:r>
      <w:r>
        <w:t xml:space="preserve"> </w:t>
      </w:r>
      <w:r>
        <w:rPr>
          <w:sz w:val="24"/>
        </w:rPr>
        <w:t>: communiquer une description du produit ou des services devant être fournis par le consultant ainsi qu'une estimation ou le détail des coûts exacts, conformément à votre politique d'approvisionnement en biens et services. Faites figurer, par exemple, a) : les frais des services-conseil (pour chaque consultant, saisir le nom, le service, les coûts horaires ou par journée</w:t>
      </w:r>
      <w:r w:rsidR="00322774">
        <w:rPr>
          <w:sz w:val="24"/>
        </w:rPr>
        <w:t>,</w:t>
      </w:r>
      <w:r>
        <w:rPr>
          <w:sz w:val="24"/>
        </w:rPr>
        <w:t xml:space="preserve"> et une estimation du nombre total d'heures de travail à </w:t>
      </w:r>
      <w:r w:rsidRPr="00322774">
        <w:rPr>
          <w:sz w:val="24"/>
          <w:szCs w:val="24"/>
        </w:rPr>
        <w:t>consacrer au projet, dans la mesure du possible)</w:t>
      </w:r>
      <w:r w:rsidR="00322774">
        <w:rPr>
          <w:sz w:val="24"/>
          <w:szCs w:val="24"/>
        </w:rPr>
        <w:t>.</w:t>
      </w:r>
    </w:p>
    <w:p w:rsidR="00CC72E3" w:rsidRDefault="00957AD8">
      <w:pPr>
        <w:ind w:left="720"/>
        <w:rPr>
          <w:sz w:val="24"/>
        </w:rPr>
      </w:pPr>
      <w:r>
        <w:rPr>
          <w:sz w:val="24"/>
          <w:u w:val="single"/>
        </w:rPr>
        <w:t>Contrats</w:t>
      </w:r>
      <w:r>
        <w:t xml:space="preserve"> </w:t>
      </w:r>
      <w:r>
        <w:rPr>
          <w:sz w:val="24"/>
        </w:rPr>
        <w:t>: pour les contrats, veuillez fournir une description des services transactionnels que l'organisation souhaite acquérir.</w:t>
      </w:r>
    </w:p>
    <w:p w:rsidR="00CC72E3" w:rsidRDefault="00957AD8">
      <w:pPr>
        <w:ind w:left="720"/>
        <w:rPr>
          <w:sz w:val="24"/>
        </w:rPr>
      </w:pPr>
      <w:r>
        <w:rPr>
          <w:sz w:val="24"/>
        </w:rPr>
        <w:t xml:space="preserve">Note : Songez à vous rapprocher de fournisseurs locaux pour déterminer s'il existe la possibilité de a) soutenir votre marché et votre chaîne d'approvisionnement locaux, et </w:t>
      </w:r>
      <w:r w:rsidR="00322774">
        <w:rPr>
          <w:sz w:val="24"/>
        </w:rPr>
        <w:t xml:space="preserve">de </w:t>
      </w:r>
      <w:r>
        <w:rPr>
          <w:sz w:val="24"/>
        </w:rPr>
        <w:t xml:space="preserve">b) réduire les frais d'expédition/ de déplacement. Le Pacte mondial de l'ONU dispose d'un réseau de sections locales dans le monde entier et celui-ci, composé de vendeurs nationaux qui apportent un soutien à l'approvisionnement durable, pourrait s'avérer utile. Veuillez consulter </w:t>
      </w:r>
      <w:hyperlink r:id="rId13" w:history="1">
        <w:r w:rsidR="00322774" w:rsidRPr="00A07D29">
          <w:rPr>
            <w:rStyle w:val="Hyperlink"/>
            <w:sz w:val="24"/>
          </w:rPr>
          <w:t>https://www.unglobalcompact.org/engage-locally</w:t>
        </w:r>
      </w:hyperlink>
      <w:r>
        <w:rPr>
          <w:sz w:val="24"/>
        </w:rPr>
        <w:t xml:space="preserve"> pour obtenir plus d'informations.</w:t>
      </w:r>
    </w:p>
    <w:p w:rsidR="00CC72E3" w:rsidRDefault="00957AD8">
      <w:pPr>
        <w:rPr>
          <w:i/>
          <w:sz w:val="24"/>
        </w:rPr>
      </w:pPr>
      <w:r>
        <w:rPr>
          <w:rStyle w:val="Strong"/>
          <w:b w:val="0"/>
          <w:i/>
          <w:sz w:val="24"/>
        </w:rPr>
        <w:t>Sous-catégorie :</w:t>
      </w:r>
      <w:r>
        <w:t xml:space="preserve"> </w:t>
      </w:r>
      <w:r w:rsidRPr="00AF351A">
        <w:rPr>
          <w:i/>
          <w:sz w:val="24"/>
          <w:szCs w:val="24"/>
        </w:rPr>
        <w:t>allocations pour les contrats de sous-traitance/ les sous-bénéficiaires</w:t>
      </w:r>
    </w:p>
    <w:p w:rsidR="00CC72E3" w:rsidRDefault="00957AD8">
      <w:pPr>
        <w:ind w:left="720"/>
        <w:rPr>
          <w:sz w:val="24"/>
        </w:rPr>
      </w:pPr>
      <w:r>
        <w:rPr>
          <w:sz w:val="24"/>
        </w:rPr>
        <w:t xml:space="preserve">Si votre projet nécessite le transfert de fonds de subvention à une autre organisation, généralement de petite </w:t>
      </w:r>
      <w:r w:rsidR="00AF351A">
        <w:rPr>
          <w:sz w:val="24"/>
        </w:rPr>
        <w:t>dimension</w:t>
      </w:r>
      <w:r>
        <w:rPr>
          <w:sz w:val="24"/>
        </w:rPr>
        <w:t xml:space="preserve">, </w:t>
      </w:r>
      <w:r w:rsidR="00AF351A">
        <w:rPr>
          <w:sz w:val="24"/>
        </w:rPr>
        <w:t>pour</w:t>
      </w:r>
      <w:r>
        <w:rPr>
          <w:sz w:val="24"/>
        </w:rPr>
        <w:t xml:space="preserve"> votre participation au projet, veuillez indiquer le nom de cette organisation et expliquez succinctement la nature de </w:t>
      </w:r>
      <w:r w:rsidR="00A845BE">
        <w:rPr>
          <w:sz w:val="24"/>
        </w:rPr>
        <w:t>son</w:t>
      </w:r>
      <w:r>
        <w:rPr>
          <w:sz w:val="24"/>
        </w:rPr>
        <w:t xml:space="preserve"> implication dans le projet. Veuillez fournir des explications sur les frais à encourir, le cas échéant.</w:t>
      </w:r>
    </w:p>
    <w:p w:rsidR="00CC72E3" w:rsidRDefault="00957AD8">
      <w:pPr>
        <w:rPr>
          <w:b/>
          <w:sz w:val="24"/>
        </w:rPr>
      </w:pPr>
      <w:r>
        <w:rPr>
          <w:rStyle w:val="Strong"/>
          <w:sz w:val="24"/>
        </w:rPr>
        <w:lastRenderedPageBreak/>
        <w:t>Catégorie : Autres frais</w:t>
      </w:r>
    </w:p>
    <w:p w:rsidR="00CC72E3" w:rsidRDefault="00D1084B">
      <w:pPr>
        <w:rPr>
          <w:sz w:val="24"/>
        </w:rPr>
      </w:pPr>
      <w:r>
        <w:rPr>
          <w:sz w:val="24"/>
        </w:rPr>
        <w:t>« </w:t>
      </w:r>
      <w:r w:rsidR="00957AD8">
        <w:rPr>
          <w:sz w:val="24"/>
        </w:rPr>
        <w:t>Autres frais</w:t>
      </w:r>
      <w:r>
        <w:rPr>
          <w:sz w:val="24"/>
        </w:rPr>
        <w:t> »</w:t>
      </w:r>
      <w:r w:rsidR="00957AD8">
        <w:rPr>
          <w:sz w:val="24"/>
        </w:rPr>
        <w:t xml:space="preserve"> sont les coûts qui sont directement attribuables au projet, mais qui ne se rapportent de toute évidence pas aux autres catégories du budget.</w:t>
      </w:r>
    </w:p>
    <w:p w:rsidR="00CC72E3" w:rsidRDefault="00957AD8">
      <w:pPr>
        <w:rPr>
          <w:b/>
          <w:sz w:val="24"/>
        </w:rPr>
      </w:pPr>
      <w:r>
        <w:rPr>
          <w:rStyle w:val="Strong"/>
          <w:sz w:val="24"/>
        </w:rPr>
        <w:t>Catégorie : Coûts indirects</w:t>
      </w:r>
    </w:p>
    <w:p w:rsidR="00CC72E3" w:rsidRDefault="00957AD8">
      <w:pPr>
        <w:rPr>
          <w:sz w:val="24"/>
        </w:rPr>
      </w:pPr>
      <w:r>
        <w:rPr>
          <w:sz w:val="24"/>
        </w:rPr>
        <w:t>Veuillez indiquer le pourcentage de votre taux pour les coûts indirects, qui ne doit pas dépasser 10 %. Les coûts indirects sont différents des coûts directs. Veuillez voir la table ci-dessous pour mieux comprendre la différence entre les coûts directs et indirects.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931"/>
      </w:tblGrid>
      <w:tr w:rsidR="00CC72E3">
        <w:tc>
          <w:tcPr>
            <w:tcW w:w="9498" w:type="dxa"/>
            <w:gridSpan w:val="2"/>
            <w:shd w:val="clear" w:color="auto" w:fill="auto"/>
          </w:tcPr>
          <w:p w:rsidR="00CC72E3" w:rsidRDefault="00957AD8">
            <w:pPr>
              <w:jc w:val="center"/>
              <w:rPr>
                <w:sz w:val="24"/>
              </w:rPr>
            </w:pPr>
            <w:r>
              <w:rPr>
                <w:sz w:val="24"/>
              </w:rPr>
              <w:t>Définition des coûts directs et indirects</w:t>
            </w:r>
          </w:p>
        </w:tc>
      </w:tr>
      <w:tr w:rsidR="00CC72E3">
        <w:tc>
          <w:tcPr>
            <w:tcW w:w="4567" w:type="dxa"/>
            <w:shd w:val="clear" w:color="auto" w:fill="auto"/>
          </w:tcPr>
          <w:p w:rsidR="00CC72E3" w:rsidRDefault="00957AD8">
            <w:pPr>
              <w:rPr>
                <w:rFonts w:ascii="Calibri" w:hAnsi="Calibri" w:cs="Calibri"/>
                <w:sz w:val="24"/>
              </w:rPr>
            </w:pPr>
            <w:r>
              <w:rPr>
                <w:rFonts w:ascii="Calibri" w:hAnsi="Calibri" w:cs="Calibri"/>
                <w:sz w:val="24"/>
              </w:rPr>
              <w:t>Les coûts directs sont des coûts engagés qui sont :</w:t>
            </w:r>
          </w:p>
        </w:tc>
        <w:tc>
          <w:tcPr>
            <w:tcW w:w="4931" w:type="dxa"/>
            <w:shd w:val="clear" w:color="auto" w:fill="auto"/>
          </w:tcPr>
          <w:p w:rsidR="00CC72E3" w:rsidRDefault="00957AD8">
            <w:pPr>
              <w:rPr>
                <w:rFonts w:ascii="Calibri" w:hAnsi="Calibri" w:cs="Calibri"/>
                <w:sz w:val="24"/>
              </w:rPr>
            </w:pPr>
            <w:r>
              <w:rPr>
                <w:rFonts w:ascii="Calibri" w:hAnsi="Calibri" w:cs="Calibri"/>
                <w:sz w:val="24"/>
              </w:rPr>
              <w:t>Les coûts indirects sont des coûts engagés qui :</w:t>
            </w:r>
          </w:p>
        </w:tc>
      </w:tr>
      <w:tr w:rsidR="00CC72E3">
        <w:tc>
          <w:tcPr>
            <w:tcW w:w="4567" w:type="dxa"/>
            <w:shd w:val="clear" w:color="auto" w:fill="auto"/>
          </w:tcPr>
          <w:p w:rsidR="00CC72E3" w:rsidRDefault="00957AD8">
            <w:pPr>
              <w:pStyle w:val="ListParagraph"/>
              <w:spacing w:after="0" w:line="276" w:lineRule="auto"/>
              <w:ind w:left="0"/>
              <w:rPr>
                <w:rFonts w:ascii="Calibri" w:hAnsi="Calibri" w:cs="Calibri"/>
                <w:sz w:val="24"/>
              </w:rPr>
            </w:pPr>
            <w:r>
              <w:rPr>
                <w:rFonts w:ascii="Calibri" w:hAnsi="Calibri" w:cs="Calibri"/>
                <w:sz w:val="24"/>
              </w:rPr>
              <w:t xml:space="preserve">Directement imputables à l'action, comme indiqué dans la </w:t>
            </w:r>
            <w:r w:rsidR="00D1084B">
              <w:rPr>
                <w:rFonts w:ascii="Calibri" w:hAnsi="Calibri" w:cs="Calibri"/>
                <w:sz w:val="24"/>
              </w:rPr>
              <w:t>« </w:t>
            </w:r>
            <w:r>
              <w:rPr>
                <w:rFonts w:ascii="Calibri" w:hAnsi="Calibri" w:cs="Calibri"/>
                <w:sz w:val="24"/>
              </w:rPr>
              <w:t>description des actions</w:t>
            </w:r>
            <w:r w:rsidR="00D1084B">
              <w:rPr>
                <w:rFonts w:ascii="Calibri" w:hAnsi="Calibri" w:cs="Calibri"/>
                <w:sz w:val="24"/>
              </w:rPr>
              <w:t> »</w:t>
            </w:r>
            <w:r>
              <w:rPr>
                <w:rFonts w:ascii="Calibri" w:hAnsi="Calibri" w:cs="Calibri"/>
                <w:sz w:val="24"/>
              </w:rPr>
              <w:t>, par ex. un contrat pour la construction d'un site web</w:t>
            </w:r>
          </w:p>
        </w:tc>
        <w:tc>
          <w:tcPr>
            <w:tcW w:w="4931" w:type="dxa"/>
            <w:shd w:val="clear" w:color="auto" w:fill="auto"/>
          </w:tcPr>
          <w:p w:rsidR="00CC72E3" w:rsidRDefault="00957AD8">
            <w:pPr>
              <w:pStyle w:val="ListParagraph"/>
              <w:spacing w:after="0" w:line="276" w:lineRule="auto"/>
              <w:ind w:left="0"/>
              <w:rPr>
                <w:rFonts w:ascii="Calibri" w:hAnsi="Calibri" w:cs="Calibri"/>
                <w:sz w:val="24"/>
              </w:rPr>
            </w:pPr>
            <w:r>
              <w:rPr>
                <w:rFonts w:ascii="Calibri" w:hAnsi="Calibri" w:cs="Calibri"/>
                <w:sz w:val="24"/>
              </w:rPr>
              <w:t>Peu</w:t>
            </w:r>
            <w:r w:rsidR="00D1084B">
              <w:rPr>
                <w:rFonts w:ascii="Calibri" w:hAnsi="Calibri" w:cs="Calibri"/>
                <w:sz w:val="24"/>
              </w:rPr>
              <w:t>ven</w:t>
            </w:r>
            <w:r>
              <w:rPr>
                <w:rFonts w:ascii="Calibri" w:hAnsi="Calibri" w:cs="Calibri"/>
                <w:sz w:val="24"/>
              </w:rPr>
              <w:t>t être les frais généraux, par ex., les services publics, les services Internet, les frais</w:t>
            </w:r>
            <w:r w:rsidR="00D1084B">
              <w:rPr>
                <w:rFonts w:ascii="Calibri" w:hAnsi="Calibri" w:cs="Calibri"/>
                <w:sz w:val="24"/>
              </w:rPr>
              <w:t xml:space="preserve"> </w:t>
            </w:r>
            <w:r>
              <w:rPr>
                <w:rFonts w:ascii="Calibri" w:hAnsi="Calibri" w:cs="Calibri"/>
                <w:sz w:val="24"/>
              </w:rPr>
              <w:t>comptables et juridiques, etc.</w:t>
            </w:r>
          </w:p>
        </w:tc>
      </w:tr>
      <w:tr w:rsidR="00CC72E3">
        <w:tc>
          <w:tcPr>
            <w:tcW w:w="4567" w:type="dxa"/>
            <w:shd w:val="clear" w:color="auto" w:fill="auto"/>
          </w:tcPr>
          <w:p w:rsidR="00CC72E3" w:rsidRDefault="00957AD8">
            <w:pPr>
              <w:pStyle w:val="ListParagraph"/>
              <w:spacing w:after="0" w:line="276" w:lineRule="auto"/>
              <w:ind w:left="0"/>
              <w:rPr>
                <w:rFonts w:ascii="Calibri" w:hAnsi="Calibri" w:cs="Calibri"/>
                <w:sz w:val="24"/>
              </w:rPr>
            </w:pPr>
            <w:r>
              <w:rPr>
                <w:rFonts w:ascii="Calibri" w:hAnsi="Calibri" w:cs="Calibri"/>
                <w:sz w:val="24"/>
              </w:rPr>
              <w:t>Prévu</w:t>
            </w:r>
            <w:r w:rsidR="00D1084B">
              <w:rPr>
                <w:rFonts w:ascii="Calibri" w:hAnsi="Calibri" w:cs="Calibri"/>
                <w:sz w:val="24"/>
              </w:rPr>
              <w:t>s</w:t>
            </w:r>
            <w:r>
              <w:rPr>
                <w:rFonts w:ascii="Calibri" w:hAnsi="Calibri" w:cs="Calibri"/>
                <w:sz w:val="24"/>
              </w:rPr>
              <w:t xml:space="preserve"> de manière spécifique dans le budget approuvé, par ex. des t-shirts pour les participants</w:t>
            </w:r>
          </w:p>
        </w:tc>
        <w:tc>
          <w:tcPr>
            <w:tcW w:w="4931" w:type="dxa"/>
            <w:shd w:val="clear" w:color="auto" w:fill="auto"/>
          </w:tcPr>
          <w:p w:rsidR="00CC72E3" w:rsidRDefault="00957AD8">
            <w:pPr>
              <w:pStyle w:val="ListParagraph"/>
              <w:spacing w:after="0" w:line="276" w:lineRule="auto"/>
              <w:ind w:left="0"/>
              <w:rPr>
                <w:rFonts w:ascii="Calibri" w:hAnsi="Calibri" w:cs="Calibri"/>
                <w:sz w:val="24"/>
              </w:rPr>
            </w:pPr>
            <w:r>
              <w:rPr>
                <w:rFonts w:ascii="Calibri" w:hAnsi="Calibri" w:cs="Calibri"/>
                <w:sz w:val="24"/>
              </w:rPr>
              <w:t>Ne nécessitent pas de pièces justificatives à des fins de vérification,</w:t>
            </w:r>
          </w:p>
        </w:tc>
      </w:tr>
      <w:tr w:rsidR="00CC72E3">
        <w:tc>
          <w:tcPr>
            <w:tcW w:w="4567" w:type="dxa"/>
            <w:shd w:val="clear" w:color="auto" w:fill="auto"/>
          </w:tcPr>
          <w:p w:rsidR="00CC72E3" w:rsidRDefault="00D1084B">
            <w:pPr>
              <w:pStyle w:val="ListParagraph"/>
              <w:spacing w:after="0" w:line="276" w:lineRule="auto"/>
              <w:ind w:left="0"/>
              <w:rPr>
                <w:rFonts w:ascii="Calibri" w:hAnsi="Calibri" w:cs="Calibri"/>
                <w:sz w:val="24"/>
              </w:rPr>
            </w:pPr>
            <w:r>
              <w:rPr>
                <w:rFonts w:ascii="Calibri" w:hAnsi="Calibri" w:cs="Calibri"/>
                <w:sz w:val="24"/>
              </w:rPr>
              <w:t>Étayés</w:t>
            </w:r>
            <w:r w:rsidR="00957AD8">
              <w:rPr>
                <w:rFonts w:ascii="Calibri" w:hAnsi="Calibri" w:cs="Calibri"/>
                <w:sz w:val="24"/>
              </w:rPr>
              <w:t xml:space="preserve"> par des reçus originaux et vérifiables pour la période concernée, par ex. le produit ou le service est fourni avec un devis, une facture ou un reçu.</w:t>
            </w:r>
          </w:p>
        </w:tc>
        <w:tc>
          <w:tcPr>
            <w:tcW w:w="4931" w:type="dxa"/>
            <w:shd w:val="clear" w:color="auto" w:fill="auto"/>
          </w:tcPr>
          <w:p w:rsidR="00CC72E3" w:rsidRDefault="00957AD8">
            <w:pPr>
              <w:pStyle w:val="ListParagraph"/>
              <w:spacing w:after="0" w:line="276" w:lineRule="auto"/>
              <w:ind w:left="0"/>
              <w:rPr>
                <w:sz w:val="24"/>
              </w:rPr>
            </w:pPr>
            <w:r>
              <w:rPr>
                <w:rFonts w:ascii="Calibri" w:hAnsi="Calibri" w:cs="Calibri"/>
                <w:sz w:val="24"/>
              </w:rPr>
              <w:t>Sont calculées en tant que pourcentage du total des coûts directs encourus</w:t>
            </w:r>
          </w:p>
          <w:p w:rsidR="00CC72E3" w:rsidRDefault="00CC72E3">
            <w:pPr>
              <w:rPr>
                <w:sz w:val="24"/>
              </w:rPr>
            </w:pPr>
          </w:p>
        </w:tc>
      </w:tr>
    </w:tbl>
    <w:p w:rsidR="00CC72E3" w:rsidRDefault="00CC72E3">
      <w:pPr>
        <w:pStyle w:val="UNOPSHeading1"/>
        <w:tabs>
          <w:tab w:val="left" w:pos="0"/>
        </w:tabs>
        <w:spacing w:before="120" w:after="0"/>
        <w:jc w:val="both"/>
        <w:rPr>
          <w:rStyle w:val="Emphasis"/>
          <w:iCs w:val="0"/>
          <w:sz w:val="24"/>
        </w:rPr>
      </w:pPr>
    </w:p>
    <w:sectPr w:rsidR="00CC72E3">
      <w:headerReference w:type="default" r:id="rId14"/>
      <w:footerReference w:type="default" r:id="rId15"/>
      <w:pgSz w:w="11907" w:h="16839" w:code="9"/>
      <w:pgMar w:top="80" w:right="1008" w:bottom="1008" w:left="1296"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F1" w:rsidRDefault="00CB1BF1">
      <w:pPr>
        <w:spacing w:after="0"/>
      </w:pPr>
      <w:r>
        <w:separator/>
      </w:r>
    </w:p>
  </w:endnote>
  <w:endnote w:type="continuationSeparator" w:id="0">
    <w:p w:rsidR="00CB1BF1" w:rsidRDefault="00CB1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Borders>
        <w:top w:val="single" w:sz="4" w:space="0" w:color="auto"/>
      </w:tblBorders>
      <w:tblCellMar>
        <w:left w:w="72" w:type="dxa"/>
        <w:right w:w="72" w:type="dxa"/>
      </w:tblCellMar>
      <w:tblLook w:val="04A0" w:firstRow="1" w:lastRow="0" w:firstColumn="1" w:lastColumn="0" w:noHBand="0" w:noVBand="1"/>
    </w:tblPr>
    <w:tblGrid>
      <w:gridCol w:w="8212"/>
      <w:gridCol w:w="1652"/>
    </w:tblGrid>
    <w:tr w:rsidR="00CC72E3">
      <w:tc>
        <w:tcPr>
          <w:tcW w:w="9864" w:type="dxa"/>
          <w:gridSpan w:val="2"/>
          <w:tcBorders>
            <w:top w:val="nil"/>
            <w:bottom w:val="single" w:sz="4" w:space="0" w:color="auto"/>
          </w:tcBorders>
        </w:tcPr>
        <w:p w:rsidR="00CC72E3" w:rsidRDefault="00CC72E3">
          <w:pPr>
            <w:pStyle w:val="Footer"/>
            <w:tabs>
              <w:tab w:val="clear" w:pos="4680"/>
              <w:tab w:val="clear" w:pos="9360"/>
            </w:tabs>
            <w:spacing w:before="100" w:after="100"/>
            <w:jc w:val="right"/>
            <w:rPr>
              <w:b/>
              <w:sz w:val="18"/>
            </w:rPr>
          </w:pPr>
        </w:p>
      </w:tc>
    </w:tr>
    <w:tr w:rsidR="00CC72E3">
      <w:tc>
        <w:tcPr>
          <w:tcW w:w="8212" w:type="dxa"/>
          <w:tcBorders>
            <w:top w:val="single" w:sz="4" w:space="0" w:color="auto"/>
          </w:tcBorders>
        </w:tcPr>
        <w:p w:rsidR="00CC72E3" w:rsidRDefault="00957AD8">
          <w:pPr>
            <w:pStyle w:val="Footer"/>
            <w:tabs>
              <w:tab w:val="clear" w:pos="4680"/>
              <w:tab w:val="clear" w:pos="9360"/>
            </w:tabs>
            <w:spacing w:before="100" w:after="100"/>
            <w:rPr>
              <w:b/>
              <w:sz w:val="18"/>
            </w:rPr>
          </w:pPr>
          <w:r>
            <w:rPr>
              <w:b/>
              <w:sz w:val="18"/>
            </w:rPr>
            <w:t>DESCRIPTIF DU BUDGET DE SUBVENTION</w:t>
          </w:r>
        </w:p>
      </w:tc>
      <w:tc>
        <w:tcPr>
          <w:tcW w:w="1652" w:type="dxa"/>
          <w:tcBorders>
            <w:top w:val="single" w:sz="4" w:space="0" w:color="auto"/>
          </w:tcBorders>
        </w:tcPr>
        <w:p w:rsidR="00CC72E3" w:rsidRDefault="00957AD8">
          <w:pPr>
            <w:pStyle w:val="Footer"/>
            <w:tabs>
              <w:tab w:val="clear" w:pos="4680"/>
              <w:tab w:val="clear" w:pos="9360"/>
            </w:tabs>
            <w:spacing w:before="100" w:after="100"/>
            <w:jc w:val="right"/>
            <w:rPr>
              <w:b/>
              <w:sz w:val="18"/>
            </w:rPr>
          </w:pPr>
          <w:r w:rsidRPr="00C02AAD">
            <w:rPr>
              <w:b/>
              <w:sz w:val="18"/>
            </w:rPr>
            <w:fldChar w:fldCharType="begin"/>
          </w:r>
          <w:r w:rsidR="00183B66" w:rsidRPr="00C02AAD">
            <w:rPr>
              <w:b/>
              <w:sz w:val="18"/>
              <w:szCs w:val="18"/>
              <w:lang w:val="en-US" w:eastAsia="en-US"/>
            </w:rPr>
            <w:instrText xml:space="preserve"> PAGE </w:instrText>
          </w:r>
          <w:r w:rsidRPr="00C02AAD">
            <w:rPr>
              <w:b/>
              <w:sz w:val="18"/>
              <w:szCs w:val="18"/>
              <w:lang w:val="en-US" w:eastAsia="en-US"/>
            </w:rPr>
            <w:fldChar w:fldCharType="separate"/>
          </w:r>
          <w:r w:rsidR="00613681">
            <w:rPr>
              <w:b/>
              <w:noProof/>
              <w:sz w:val="18"/>
              <w:szCs w:val="18"/>
              <w:lang w:val="en-US" w:eastAsia="en-US"/>
            </w:rPr>
            <w:t>1</w:t>
          </w:r>
          <w:r w:rsidRPr="00C02AAD">
            <w:rPr>
              <w:b/>
              <w:sz w:val="18"/>
              <w:szCs w:val="18"/>
              <w:lang w:val="en-US" w:eastAsia="en-US"/>
            </w:rPr>
            <w:fldChar w:fldCharType="end"/>
          </w:r>
          <w:r>
            <w:rPr>
              <w:b/>
              <w:sz w:val="18"/>
            </w:rPr>
            <w:t>DE</w:t>
          </w:r>
          <w:r w:rsidRPr="00C02AAD">
            <w:rPr>
              <w:b/>
              <w:sz w:val="18"/>
            </w:rPr>
            <w:fldChar w:fldCharType="begin"/>
          </w:r>
          <w:r w:rsidR="00183B66" w:rsidRPr="00C02AAD">
            <w:rPr>
              <w:b/>
              <w:sz w:val="18"/>
              <w:szCs w:val="18"/>
              <w:lang w:val="en-US" w:eastAsia="en-US"/>
            </w:rPr>
            <w:instrText>NumPages</w:instrText>
          </w:r>
          <w:r w:rsidRPr="00C02AAD">
            <w:rPr>
              <w:b/>
              <w:sz w:val="18"/>
              <w:szCs w:val="18"/>
              <w:lang w:val="en-US" w:eastAsia="en-US"/>
            </w:rPr>
            <w:fldChar w:fldCharType="separate"/>
          </w:r>
          <w:r w:rsidR="00613681">
            <w:rPr>
              <w:b/>
              <w:noProof/>
              <w:sz w:val="18"/>
              <w:szCs w:val="18"/>
              <w:lang w:val="en-US" w:eastAsia="en-US"/>
            </w:rPr>
            <w:t>3</w:t>
          </w:r>
          <w:r w:rsidRPr="00C02AAD">
            <w:rPr>
              <w:b/>
              <w:sz w:val="18"/>
              <w:szCs w:val="18"/>
              <w:lang w:val="en-US" w:eastAsia="en-US"/>
            </w:rPr>
            <w:fldChar w:fldCharType="end"/>
          </w:r>
        </w:p>
      </w:tc>
    </w:tr>
  </w:tbl>
  <w:p w:rsidR="00CC72E3" w:rsidRDefault="00CC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F1" w:rsidRDefault="00CB1BF1">
      <w:pPr>
        <w:spacing w:after="0"/>
      </w:pPr>
      <w:r>
        <w:separator/>
      </w:r>
    </w:p>
  </w:footnote>
  <w:footnote w:type="continuationSeparator" w:id="0">
    <w:p w:rsidR="00CB1BF1" w:rsidRDefault="00CB1B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30" w:type="dxa"/>
      </w:tblCellMar>
      <w:tblLook w:val="04A0" w:firstRow="1" w:lastRow="0" w:firstColumn="1" w:lastColumn="0" w:noHBand="0" w:noVBand="1"/>
    </w:tblPr>
    <w:tblGrid>
      <w:gridCol w:w="70"/>
      <w:gridCol w:w="6593"/>
      <w:gridCol w:w="2977"/>
    </w:tblGrid>
    <w:tr w:rsidR="00CC72E3">
      <w:trPr>
        <w:trHeight w:val="70"/>
      </w:trPr>
      <w:tc>
        <w:tcPr>
          <w:tcW w:w="9640" w:type="dxa"/>
          <w:gridSpan w:val="3"/>
          <w:tcBorders>
            <w:top w:val="nil"/>
            <w:left w:val="nil"/>
            <w:bottom w:val="nil"/>
            <w:right w:val="nil"/>
          </w:tcBorders>
        </w:tcPr>
        <w:p w:rsidR="00CC72E3" w:rsidRDefault="00613681">
          <w:pPr>
            <w:pStyle w:val="UNOPSBodyText"/>
            <w:ind w:left="2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2.05pt;margin-top:6.8pt;width:103.95pt;height:53.95pt;z-index:-251659264" wrapcoords="6253 0 3695 547 3268 2734 3837 4375 2416 4922 1705 6289 1563 17225 2416 17499 10800 17499 2558 19139 1989 19413 1989 21327 20037 21327 20463 19413 18900 18866 10800 17499 19895 17499 20179 16405 15063 13124 15916 13124 20037 9570 20179 6289 17621 5195 9521 4375 10232 2461 9379 547 7105 0 6253 0">
                <v:imagedata r:id="rId1" o:title=""/>
                <w10:wrap type="tight"/>
              </v:shape>
            </w:pict>
          </w:r>
          <w:r>
            <w:pict>
              <v:shape id="Picture 1" o:spid="_x0000_s2050" type="#_x0000_t75" alt="UNOPS_logo_2009_RGB" style="position:absolute;left:0;text-align:left;margin-left:33.05pt;margin-top:33.55pt;width:113.45pt;height:19.65pt;z-index:-251658240;visibility:visible" wrapcoords="572 831 -143 4985 -143 9138 0 14123 572 19938 715 19938 3576 19938 20026 19938 21600 19108 21600 2492 19883 1662 3862 831 572 831">
                <v:imagedata r:id="rId2" o:title="UNOPS_logo_2009_RGB"/>
                <w10:wrap type="tight"/>
              </v:shape>
            </w:pict>
          </w:r>
          <w:r w:rsidR="00957AD8">
            <w:t xml:space="preserve"> </w:t>
          </w:r>
        </w:p>
        <w:p w:rsidR="00CC72E3" w:rsidRDefault="00CC72E3">
          <w:pPr>
            <w:pStyle w:val="UNOPSBodyText"/>
            <w:ind w:left="29"/>
          </w:pPr>
        </w:p>
        <w:p w:rsidR="00CC72E3" w:rsidRDefault="00CC72E3">
          <w:pPr>
            <w:pStyle w:val="UNOPSBodyText"/>
            <w:ind w:left="29"/>
          </w:pPr>
        </w:p>
      </w:tc>
    </w:tr>
    <w:tr w:rsidR="00CC72E3">
      <w:trPr>
        <w:gridBefore w:val="1"/>
        <w:wBefore w:w="70" w:type="dxa"/>
      </w:trPr>
      <w:tc>
        <w:tcPr>
          <w:tcW w:w="6593" w:type="dxa"/>
          <w:tcBorders>
            <w:top w:val="single" w:sz="4" w:space="0" w:color="auto"/>
            <w:left w:val="nil"/>
            <w:bottom w:val="single" w:sz="4" w:space="0" w:color="auto"/>
            <w:right w:val="nil"/>
          </w:tcBorders>
          <w:vAlign w:val="center"/>
        </w:tcPr>
        <w:p w:rsidR="00CC72E3" w:rsidRDefault="00957AD8">
          <w:pPr>
            <w:pStyle w:val="UNOPSHeader"/>
          </w:pPr>
          <w:r>
            <w:t>FORMULAIRE DE SUBVENTION</w:t>
          </w:r>
        </w:p>
      </w:tc>
      <w:tc>
        <w:tcPr>
          <w:tcW w:w="2977" w:type="dxa"/>
          <w:tcBorders>
            <w:top w:val="single" w:sz="4" w:space="0" w:color="auto"/>
            <w:left w:val="nil"/>
            <w:bottom w:val="single" w:sz="4" w:space="0" w:color="auto"/>
            <w:right w:val="nil"/>
          </w:tcBorders>
          <w:vAlign w:val="center"/>
        </w:tcPr>
        <w:p w:rsidR="00CC72E3" w:rsidRDefault="00957AD8">
          <w:pPr>
            <w:pStyle w:val="UNOPSHeader"/>
            <w:ind w:left="-519" w:firstLine="21"/>
            <w:jc w:val="right"/>
          </w:pPr>
          <w:r>
            <w:t>DESCRIPTIF DES POSTES BUDGÉTAIRES</w:t>
          </w:r>
        </w:p>
      </w:tc>
    </w:tr>
  </w:tbl>
  <w:p w:rsidR="00CC72E3" w:rsidRDefault="00CC72E3">
    <w:pPr>
      <w:pStyle w:val="UNOPSBodyText"/>
      <w:tabs>
        <w:tab w:val="left" w:pos="35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C3"/>
    <w:multiLevelType w:val="multilevel"/>
    <w:tmpl w:val="5930F1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C269C3"/>
    <w:multiLevelType w:val="hybridMultilevel"/>
    <w:tmpl w:val="4A306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F55CB"/>
    <w:multiLevelType w:val="hybridMultilevel"/>
    <w:tmpl w:val="94B8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3483"/>
    <w:multiLevelType w:val="hybridMultilevel"/>
    <w:tmpl w:val="AD8C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D7316"/>
    <w:multiLevelType w:val="hybridMultilevel"/>
    <w:tmpl w:val="D690FABC"/>
    <w:lvl w:ilvl="0" w:tplc="AAE6C39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76F4"/>
    <w:multiLevelType w:val="hybridMultilevel"/>
    <w:tmpl w:val="8C4EF6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703EB"/>
    <w:multiLevelType w:val="hybridMultilevel"/>
    <w:tmpl w:val="5CBE646A"/>
    <w:lvl w:ilvl="0" w:tplc="59DA7D0A">
      <w:start w:val="1"/>
      <w:numFmt w:val="decimal"/>
      <w:pStyle w:val="UNOPS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E31C4"/>
    <w:multiLevelType w:val="hybridMultilevel"/>
    <w:tmpl w:val="8C2E3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B05CB"/>
    <w:multiLevelType w:val="hybridMultilevel"/>
    <w:tmpl w:val="B614ADDC"/>
    <w:lvl w:ilvl="0" w:tplc="0409000F">
      <w:start w:val="1"/>
      <w:numFmt w:val="decimal"/>
      <w:lvlText w:val="%1."/>
      <w:lvlJc w:val="left"/>
      <w:pPr>
        <w:ind w:left="720" w:hanging="360"/>
      </w:pPr>
      <w:rPr>
        <w:rFonts w:hint="default"/>
      </w:rPr>
    </w:lvl>
    <w:lvl w:ilvl="1" w:tplc="8DFC7598">
      <w:start w:val="1"/>
      <w:numFmt w:val="bullet"/>
      <w:lvlText w:val=""/>
      <w:lvlJc w:val="left"/>
      <w:pPr>
        <w:ind w:left="1440" w:hanging="360"/>
      </w:pPr>
      <w:rPr>
        <w:rFonts w:ascii="Wide Latin" w:hAnsi="Wide Lat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B311D"/>
    <w:multiLevelType w:val="hybridMultilevel"/>
    <w:tmpl w:val="C2DABFFE"/>
    <w:lvl w:ilvl="0" w:tplc="3D7E9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5B6286"/>
    <w:multiLevelType w:val="hybridMultilevel"/>
    <w:tmpl w:val="0E064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8E22A0"/>
    <w:multiLevelType w:val="hybridMultilevel"/>
    <w:tmpl w:val="96C45AE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3052E9"/>
    <w:multiLevelType w:val="hybridMultilevel"/>
    <w:tmpl w:val="A1249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646B9"/>
    <w:multiLevelType w:val="multilevel"/>
    <w:tmpl w:val="BD306D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D950FE"/>
    <w:multiLevelType w:val="hybridMultilevel"/>
    <w:tmpl w:val="CA10586E"/>
    <w:lvl w:ilvl="0" w:tplc="D9680D40">
      <w:start w:val="1"/>
      <w:numFmt w:val="bullet"/>
      <w:pStyle w:val="UNOP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466CE"/>
    <w:multiLevelType w:val="hybridMultilevel"/>
    <w:tmpl w:val="3C1A06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3586F"/>
    <w:multiLevelType w:val="hybridMultilevel"/>
    <w:tmpl w:val="D4A4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81D4E"/>
    <w:multiLevelType w:val="hybridMultilevel"/>
    <w:tmpl w:val="E280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1095B"/>
    <w:multiLevelType w:val="hybridMultilevel"/>
    <w:tmpl w:val="2F7630A8"/>
    <w:lvl w:ilvl="0" w:tplc="DF742718">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8015A"/>
    <w:multiLevelType w:val="hybridMultilevel"/>
    <w:tmpl w:val="105E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D485E"/>
    <w:multiLevelType w:val="hybridMultilevel"/>
    <w:tmpl w:val="EFDC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8"/>
  </w:num>
  <w:num w:numId="5">
    <w:abstractNumId w:val="3"/>
  </w:num>
  <w:num w:numId="6">
    <w:abstractNumId w:val="16"/>
  </w:num>
  <w:num w:numId="7">
    <w:abstractNumId w:val="10"/>
  </w:num>
  <w:num w:numId="8">
    <w:abstractNumId w:val="1"/>
  </w:num>
  <w:num w:numId="9">
    <w:abstractNumId w:val="4"/>
  </w:num>
  <w:num w:numId="10">
    <w:abstractNumId w:val="12"/>
  </w:num>
  <w:num w:numId="11">
    <w:abstractNumId w:val="18"/>
  </w:num>
  <w:num w:numId="12">
    <w:abstractNumId w:val="5"/>
  </w:num>
  <w:num w:numId="13">
    <w:abstractNumId w:val="11"/>
  </w:num>
  <w:num w:numId="14">
    <w:abstractNumId w:val="15"/>
  </w:num>
  <w:num w:numId="15">
    <w:abstractNumId w:val="13"/>
  </w:num>
  <w:num w:numId="16">
    <w:abstractNumId w:val="0"/>
  </w:num>
  <w:num w:numId="17">
    <w:abstractNumId w:val="9"/>
  </w:num>
  <w:num w:numId="18">
    <w:abstractNumId w:val="2"/>
  </w:num>
  <w:num w:numId="19">
    <w:abstractNumId w:val="19"/>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mirrorMargins/>
  <w:doNotTrackMoves/>
  <w:documentProtection w:formatting="1" w:enforcement="0"/>
  <w:defaultTabStop w:val="720"/>
  <w:hyphenationZone w:val="425"/>
  <w:drawingGridHorizontalSpacing w:val="110"/>
  <w:drawingGridVerticalSpacing w:val="187"/>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8CF"/>
    <w:rsid w:val="00002C9F"/>
    <w:rsid w:val="0000691D"/>
    <w:rsid w:val="00035E95"/>
    <w:rsid w:val="00052C06"/>
    <w:rsid w:val="00062774"/>
    <w:rsid w:val="00073A19"/>
    <w:rsid w:val="0007437A"/>
    <w:rsid w:val="000A09B3"/>
    <w:rsid w:val="000B4449"/>
    <w:rsid w:val="000E4AD8"/>
    <w:rsid w:val="000E7FE0"/>
    <w:rsid w:val="000F49F6"/>
    <w:rsid w:val="00103DD5"/>
    <w:rsid w:val="001102CA"/>
    <w:rsid w:val="00122C95"/>
    <w:rsid w:val="00123EDD"/>
    <w:rsid w:val="00140DA4"/>
    <w:rsid w:val="00151E17"/>
    <w:rsid w:val="001560A4"/>
    <w:rsid w:val="0016682F"/>
    <w:rsid w:val="001705FB"/>
    <w:rsid w:val="00172314"/>
    <w:rsid w:val="00183B66"/>
    <w:rsid w:val="001D064A"/>
    <w:rsid w:val="001D5234"/>
    <w:rsid w:val="001D799B"/>
    <w:rsid w:val="00223A99"/>
    <w:rsid w:val="00257BB9"/>
    <w:rsid w:val="00273EBF"/>
    <w:rsid w:val="002810B1"/>
    <w:rsid w:val="00285444"/>
    <w:rsid w:val="0029057C"/>
    <w:rsid w:val="002C29FA"/>
    <w:rsid w:val="002C59AF"/>
    <w:rsid w:val="002D63BF"/>
    <w:rsid w:val="002E0334"/>
    <w:rsid w:val="002F46A5"/>
    <w:rsid w:val="00302DD0"/>
    <w:rsid w:val="00314944"/>
    <w:rsid w:val="0032234D"/>
    <w:rsid w:val="00322774"/>
    <w:rsid w:val="00344BDF"/>
    <w:rsid w:val="00354077"/>
    <w:rsid w:val="00390DAA"/>
    <w:rsid w:val="0039366E"/>
    <w:rsid w:val="003A0DFF"/>
    <w:rsid w:val="003A29E4"/>
    <w:rsid w:val="003B20C7"/>
    <w:rsid w:val="003B78C9"/>
    <w:rsid w:val="003C21D5"/>
    <w:rsid w:val="003C2FB5"/>
    <w:rsid w:val="003D17FD"/>
    <w:rsid w:val="003D1D14"/>
    <w:rsid w:val="003E055B"/>
    <w:rsid w:val="003E4957"/>
    <w:rsid w:val="003F04A3"/>
    <w:rsid w:val="003F0E19"/>
    <w:rsid w:val="003F33ED"/>
    <w:rsid w:val="003F535E"/>
    <w:rsid w:val="00405EE4"/>
    <w:rsid w:val="004839D2"/>
    <w:rsid w:val="004A2380"/>
    <w:rsid w:val="004A5445"/>
    <w:rsid w:val="004C7852"/>
    <w:rsid w:val="004D428D"/>
    <w:rsid w:val="004D42E4"/>
    <w:rsid w:val="004D5039"/>
    <w:rsid w:val="004F3D8F"/>
    <w:rsid w:val="004F6C1F"/>
    <w:rsid w:val="005023F9"/>
    <w:rsid w:val="00521DBB"/>
    <w:rsid w:val="005223C9"/>
    <w:rsid w:val="00537F03"/>
    <w:rsid w:val="00542C95"/>
    <w:rsid w:val="00551360"/>
    <w:rsid w:val="00553857"/>
    <w:rsid w:val="005579CE"/>
    <w:rsid w:val="005638BF"/>
    <w:rsid w:val="005668D0"/>
    <w:rsid w:val="00593ECB"/>
    <w:rsid w:val="005A0897"/>
    <w:rsid w:val="005B3EB8"/>
    <w:rsid w:val="005C4D47"/>
    <w:rsid w:val="00612163"/>
    <w:rsid w:val="00613681"/>
    <w:rsid w:val="00615F43"/>
    <w:rsid w:val="00641DCD"/>
    <w:rsid w:val="006472F8"/>
    <w:rsid w:val="00665E1F"/>
    <w:rsid w:val="00697643"/>
    <w:rsid w:val="006B136E"/>
    <w:rsid w:val="006E09D5"/>
    <w:rsid w:val="006E56D9"/>
    <w:rsid w:val="006E7491"/>
    <w:rsid w:val="00705673"/>
    <w:rsid w:val="00710C21"/>
    <w:rsid w:val="00712117"/>
    <w:rsid w:val="007368CF"/>
    <w:rsid w:val="00744CD7"/>
    <w:rsid w:val="00762006"/>
    <w:rsid w:val="0076754C"/>
    <w:rsid w:val="0077679D"/>
    <w:rsid w:val="007800E9"/>
    <w:rsid w:val="0079260D"/>
    <w:rsid w:val="007B0F1E"/>
    <w:rsid w:val="007F4F95"/>
    <w:rsid w:val="008045B1"/>
    <w:rsid w:val="00823717"/>
    <w:rsid w:val="0082497C"/>
    <w:rsid w:val="00827B54"/>
    <w:rsid w:val="00836D50"/>
    <w:rsid w:val="00873457"/>
    <w:rsid w:val="0088508D"/>
    <w:rsid w:val="008B7ACF"/>
    <w:rsid w:val="008C388C"/>
    <w:rsid w:val="008C7A41"/>
    <w:rsid w:val="008D734D"/>
    <w:rsid w:val="00907C7F"/>
    <w:rsid w:val="009242ED"/>
    <w:rsid w:val="00926847"/>
    <w:rsid w:val="00957AD8"/>
    <w:rsid w:val="009755C2"/>
    <w:rsid w:val="00976B70"/>
    <w:rsid w:val="009932E4"/>
    <w:rsid w:val="009A271F"/>
    <w:rsid w:val="009D4DD0"/>
    <w:rsid w:val="009E5BC4"/>
    <w:rsid w:val="009F6D9A"/>
    <w:rsid w:val="00A068DC"/>
    <w:rsid w:val="00A50C5B"/>
    <w:rsid w:val="00A67609"/>
    <w:rsid w:val="00A74ADD"/>
    <w:rsid w:val="00A803CD"/>
    <w:rsid w:val="00A845BE"/>
    <w:rsid w:val="00AA521E"/>
    <w:rsid w:val="00AA6C45"/>
    <w:rsid w:val="00AE2300"/>
    <w:rsid w:val="00AE5A9D"/>
    <w:rsid w:val="00AE6993"/>
    <w:rsid w:val="00AF351A"/>
    <w:rsid w:val="00B0502B"/>
    <w:rsid w:val="00B13985"/>
    <w:rsid w:val="00B47641"/>
    <w:rsid w:val="00B479A1"/>
    <w:rsid w:val="00B50141"/>
    <w:rsid w:val="00B60891"/>
    <w:rsid w:val="00B631CA"/>
    <w:rsid w:val="00BB0D46"/>
    <w:rsid w:val="00BD0D8B"/>
    <w:rsid w:val="00BF3363"/>
    <w:rsid w:val="00BF532B"/>
    <w:rsid w:val="00BF5704"/>
    <w:rsid w:val="00C02AAD"/>
    <w:rsid w:val="00C34D3C"/>
    <w:rsid w:val="00C35B8C"/>
    <w:rsid w:val="00C558E0"/>
    <w:rsid w:val="00C65739"/>
    <w:rsid w:val="00C65A8F"/>
    <w:rsid w:val="00C77591"/>
    <w:rsid w:val="00CA76A3"/>
    <w:rsid w:val="00CB1BF1"/>
    <w:rsid w:val="00CB7EC7"/>
    <w:rsid w:val="00CC72E3"/>
    <w:rsid w:val="00CD3E86"/>
    <w:rsid w:val="00CE4FF6"/>
    <w:rsid w:val="00CE5943"/>
    <w:rsid w:val="00CF00A8"/>
    <w:rsid w:val="00CF4329"/>
    <w:rsid w:val="00CF5374"/>
    <w:rsid w:val="00CF5596"/>
    <w:rsid w:val="00D0088B"/>
    <w:rsid w:val="00D01134"/>
    <w:rsid w:val="00D1084B"/>
    <w:rsid w:val="00D43EB8"/>
    <w:rsid w:val="00D440E7"/>
    <w:rsid w:val="00D45B13"/>
    <w:rsid w:val="00D46070"/>
    <w:rsid w:val="00D64DF6"/>
    <w:rsid w:val="00D847AD"/>
    <w:rsid w:val="00DA1801"/>
    <w:rsid w:val="00DC4349"/>
    <w:rsid w:val="00DD25E1"/>
    <w:rsid w:val="00E05445"/>
    <w:rsid w:val="00E0726C"/>
    <w:rsid w:val="00E15C85"/>
    <w:rsid w:val="00E27FCC"/>
    <w:rsid w:val="00E628C3"/>
    <w:rsid w:val="00EA013F"/>
    <w:rsid w:val="00EA35E6"/>
    <w:rsid w:val="00EB6388"/>
    <w:rsid w:val="00EB73E8"/>
    <w:rsid w:val="00ED0B79"/>
    <w:rsid w:val="00ED6091"/>
    <w:rsid w:val="00ED7F8F"/>
    <w:rsid w:val="00EE12A4"/>
    <w:rsid w:val="00F32638"/>
    <w:rsid w:val="00F342AA"/>
    <w:rsid w:val="00F509E7"/>
    <w:rsid w:val="00F53B46"/>
    <w:rsid w:val="00F76431"/>
    <w:rsid w:val="00FA7461"/>
    <w:rsid w:val="00FB3C8E"/>
    <w:rsid w:val="00FD1EFE"/>
    <w:rsid w:val="00FD53BC"/>
    <w:rsid w:val="00FE6163"/>
    <w:rsid w:val="00FF4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7F45B5"/>
  <w15:chartTrackingRefBased/>
  <w15:docId w15:val="{9B9162F4-9CF7-42BF-A357-99D4CDD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
    <w:rsid w:val="00D847AD"/>
    <w:pPr>
      <w:spacing w:after="200"/>
    </w:pPr>
    <w:rPr>
      <w:sz w:val="22"/>
      <w:szCs w:val="22"/>
      <w:lang w:val="fr" w:eastAsia="en-US"/>
    </w:rPr>
  </w:style>
  <w:style w:type="paragraph" w:styleId="Heading1">
    <w:name w:val="heading 1"/>
    <w:aliases w:val="Subhead"/>
    <w:basedOn w:val="Normal"/>
    <w:next w:val="Normal"/>
    <w:link w:val="Heading1Char"/>
    <w:autoRedefine/>
    <w:uiPriority w:val="9"/>
    <w:semiHidden/>
    <w:qFormat/>
    <w:locked/>
    <w:rsid w:val="004D5039"/>
    <w:pPr>
      <w:keepNext/>
      <w:keepLines/>
      <w:spacing w:before="480" w:after="0"/>
      <w:outlineLvl w:val="0"/>
    </w:pPr>
    <w:rPr>
      <w:rFonts w:eastAsia="Times New Roman"/>
      <w:b/>
      <w:bCs/>
      <w:sz w:val="24"/>
      <w:szCs w:val="28"/>
      <w:lang w:val="x-none" w:eastAsia="x-none"/>
    </w:rPr>
  </w:style>
  <w:style w:type="paragraph" w:styleId="Heading2">
    <w:name w:val="heading 2"/>
    <w:aliases w:val="Subhead 2"/>
    <w:next w:val="Normal"/>
    <w:link w:val="Heading2Char"/>
    <w:uiPriority w:val="9"/>
    <w:semiHidden/>
    <w:qFormat/>
    <w:locked/>
    <w:rsid w:val="004D5039"/>
    <w:pPr>
      <w:keepNext/>
      <w:spacing w:before="240" w:after="60"/>
      <w:outlineLvl w:val="1"/>
    </w:pPr>
    <w:rPr>
      <w:rFonts w:eastAsia="Times New Roman"/>
      <w:b/>
      <w:bCs/>
      <w:iCs/>
      <w:sz w:val="22"/>
      <w:szCs w:val="28"/>
      <w:lang w:val="fr" w:eastAsia="en-US"/>
    </w:rPr>
  </w:style>
  <w:style w:type="paragraph" w:styleId="Heading8">
    <w:name w:val="heading 8"/>
    <w:basedOn w:val="Normal"/>
    <w:link w:val="Heading8Char"/>
    <w:uiPriority w:val="9"/>
    <w:semiHidden/>
    <w:unhideWhenUsed/>
    <w:qFormat/>
    <w:locked/>
    <w:rsid w:val="004D5039"/>
    <w:pPr>
      <w:keepNext/>
      <w:keepLines/>
      <w:spacing w:before="200" w:after="0"/>
      <w:outlineLvl w:val="7"/>
    </w:pPr>
    <w:rPr>
      <w:rFonts w:ascii="Cambria" w:eastAsia="Times New Roman" w:hAnsi="Cambria"/>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Char"/>
    <w:link w:val="Heading1"/>
    <w:uiPriority w:val="9"/>
    <w:semiHidden/>
    <w:rsid w:val="00712117"/>
    <w:rPr>
      <w:rFonts w:eastAsia="Times New Roman" w:cs="Times New Roman"/>
      <w:b/>
      <w:bCs/>
      <w:sz w:val="24"/>
      <w:szCs w:val="28"/>
    </w:rPr>
  </w:style>
  <w:style w:type="character" w:styleId="Emphasis">
    <w:name w:val="Emphasis"/>
    <w:aliases w:val="Heading"/>
    <w:uiPriority w:val="1"/>
    <w:qFormat/>
    <w:locked/>
    <w:rsid w:val="004D5039"/>
    <w:rPr>
      <w:rFonts w:ascii="Arial" w:hAnsi="Arial"/>
      <w:b/>
      <w:iCs/>
      <w:sz w:val="28"/>
    </w:rPr>
  </w:style>
  <w:style w:type="character" w:customStyle="1" w:styleId="Heading2Char">
    <w:name w:val="Heading 2 Char"/>
    <w:aliases w:val="Subhead 2 Char"/>
    <w:link w:val="Heading2"/>
    <w:uiPriority w:val="9"/>
    <w:semiHidden/>
    <w:rsid w:val="00712117"/>
    <w:rPr>
      <w:rFonts w:eastAsia="Times New Roman"/>
      <w:b/>
      <w:bCs/>
      <w:iCs/>
      <w:sz w:val="22"/>
      <w:szCs w:val="28"/>
      <w:lang w:val="fr" w:eastAsia="en-US" w:bidi="ar-SA"/>
    </w:rPr>
  </w:style>
  <w:style w:type="character" w:customStyle="1" w:styleId="Heading8Char">
    <w:name w:val="Heading 8 Char"/>
    <w:link w:val="Heading8"/>
    <w:uiPriority w:val="9"/>
    <w:semiHidden/>
    <w:rsid w:val="004D5039"/>
    <w:rPr>
      <w:rFonts w:ascii="Cambria" w:eastAsia="Times New Roman" w:hAnsi="Cambria" w:cs="Times New Roman"/>
      <w:color w:val="404040"/>
      <w:sz w:val="20"/>
      <w:szCs w:val="20"/>
    </w:rPr>
  </w:style>
  <w:style w:type="paragraph" w:styleId="TOC1">
    <w:name w:val="toc 1"/>
    <w:basedOn w:val="Normal"/>
    <w:next w:val="Normal"/>
    <w:autoRedefine/>
    <w:uiPriority w:val="39"/>
    <w:semiHidden/>
    <w:qFormat/>
    <w:locked/>
    <w:rsid w:val="004D5039"/>
    <w:pPr>
      <w:spacing w:after="120"/>
      <w:ind w:left="2880" w:right="2880"/>
      <w:mirrorIndents/>
      <w:outlineLvl w:val="0"/>
    </w:pPr>
    <w:rPr>
      <w:b/>
      <w:sz w:val="20"/>
    </w:rPr>
  </w:style>
  <w:style w:type="paragraph" w:customStyle="1" w:styleId="UNOPSTableStyle1">
    <w:name w:val="UNOPS Table Style 1"/>
    <w:basedOn w:val="UNOPSBodyText"/>
    <w:uiPriority w:val="1"/>
    <w:qFormat/>
    <w:rsid w:val="00712117"/>
    <w:pPr>
      <w:spacing w:before="40" w:after="40"/>
      <w:outlineLvl w:val="4"/>
    </w:pPr>
    <w:rPr>
      <w:sz w:val="20"/>
    </w:rPr>
  </w:style>
  <w:style w:type="paragraph" w:customStyle="1" w:styleId="UNOPSHeading1">
    <w:name w:val="UNOPS Heading 1"/>
    <w:qFormat/>
    <w:rsid w:val="00542C95"/>
    <w:pPr>
      <w:spacing w:before="200" w:after="400"/>
      <w:jc w:val="center"/>
      <w:outlineLvl w:val="0"/>
    </w:pPr>
    <w:rPr>
      <w:b/>
      <w:kern w:val="22"/>
      <w:sz w:val="28"/>
      <w:szCs w:val="22"/>
      <w:lang w:val="fr" w:eastAsia="en-US"/>
    </w:rPr>
  </w:style>
  <w:style w:type="paragraph" w:customStyle="1" w:styleId="UNOPSHeading2">
    <w:name w:val="UNOPS Heading 2"/>
    <w:basedOn w:val="UNOPSHeading1"/>
    <w:qFormat/>
    <w:rsid w:val="007368CF"/>
    <w:pPr>
      <w:spacing w:after="100"/>
      <w:jc w:val="left"/>
      <w:outlineLvl w:val="1"/>
    </w:pPr>
    <w:rPr>
      <w:sz w:val="24"/>
    </w:rPr>
  </w:style>
  <w:style w:type="paragraph" w:customStyle="1" w:styleId="UNOPSHeading3">
    <w:name w:val="UNOPS Heading 3"/>
    <w:basedOn w:val="UNOPSHeading2"/>
    <w:qFormat/>
    <w:rsid w:val="00D01134"/>
    <w:pPr>
      <w:outlineLvl w:val="2"/>
    </w:pPr>
    <w:rPr>
      <w:sz w:val="22"/>
    </w:rPr>
  </w:style>
  <w:style w:type="paragraph" w:customStyle="1" w:styleId="UNOPSBodyText">
    <w:name w:val="UNOPS Body Text"/>
    <w:basedOn w:val="UNOPSHeading3"/>
    <w:qFormat/>
    <w:rsid w:val="007368CF"/>
    <w:pPr>
      <w:outlineLvl w:val="3"/>
    </w:pPr>
    <w:rPr>
      <w:b w:val="0"/>
    </w:rPr>
  </w:style>
  <w:style w:type="paragraph" w:customStyle="1" w:styleId="UNOPSTOC">
    <w:name w:val="UNOPS TOC"/>
    <w:basedOn w:val="UNOPSBodyText"/>
    <w:qFormat/>
    <w:rsid w:val="00712117"/>
    <w:pPr>
      <w:spacing w:before="0"/>
      <w:ind w:left="1872" w:right="1728"/>
      <w:contextualSpacing/>
      <w:mirrorIndents/>
      <w:outlineLvl w:val="4"/>
    </w:pPr>
    <w:rPr>
      <w:b/>
      <w:sz w:val="20"/>
    </w:rPr>
  </w:style>
  <w:style w:type="paragraph" w:customStyle="1" w:styleId="UNOPSBullets">
    <w:name w:val="UNOPS Bullets"/>
    <w:basedOn w:val="UNOPSBodyText"/>
    <w:qFormat/>
    <w:rsid w:val="00712117"/>
    <w:pPr>
      <w:numPr>
        <w:numId w:val="1"/>
      </w:numPr>
      <w:outlineLvl w:val="5"/>
    </w:pPr>
  </w:style>
  <w:style w:type="paragraph" w:customStyle="1" w:styleId="UNOPSNumbering">
    <w:name w:val="UNOPS Numbering"/>
    <w:basedOn w:val="UNOPSBullets"/>
    <w:qFormat/>
    <w:rsid w:val="00712117"/>
    <w:pPr>
      <w:numPr>
        <w:numId w:val="2"/>
      </w:numPr>
    </w:pPr>
  </w:style>
  <w:style w:type="paragraph" w:customStyle="1" w:styleId="UNOPSTableStyle2">
    <w:name w:val="UNOPS Table Style 2"/>
    <w:basedOn w:val="UNOPSTableStyle1"/>
    <w:uiPriority w:val="1"/>
    <w:qFormat/>
    <w:rsid w:val="00062774"/>
    <w:rPr>
      <w:sz w:val="18"/>
    </w:rPr>
  </w:style>
  <w:style w:type="paragraph" w:customStyle="1" w:styleId="UNOPSTableStyle3">
    <w:name w:val="UNOPS Table Style 3"/>
    <w:basedOn w:val="UNOPSTableStyle2"/>
    <w:uiPriority w:val="1"/>
    <w:qFormat/>
    <w:rsid w:val="00062774"/>
    <w:rPr>
      <w:sz w:val="16"/>
    </w:rPr>
  </w:style>
  <w:style w:type="table" w:styleId="TableGrid">
    <w:name w:val="Table Grid"/>
    <w:basedOn w:val="TableNormal"/>
    <w:uiPriority w:val="39"/>
    <w:locked/>
    <w:rsid w:val="0006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01134"/>
    <w:pPr>
      <w:tabs>
        <w:tab w:val="center" w:pos="4680"/>
        <w:tab w:val="right" w:pos="9360"/>
      </w:tabs>
    </w:pPr>
    <w:rPr>
      <w:sz w:val="20"/>
      <w:szCs w:val="20"/>
      <w:lang w:val="x-none" w:eastAsia="x-none"/>
    </w:rPr>
  </w:style>
  <w:style w:type="character" w:customStyle="1" w:styleId="HeaderChar">
    <w:name w:val="Header Char"/>
    <w:link w:val="Header"/>
    <w:uiPriority w:val="99"/>
    <w:rsid w:val="00D01134"/>
    <w:rPr>
      <w:rFonts w:cs="Times New Roman"/>
    </w:rPr>
  </w:style>
  <w:style w:type="paragraph" w:styleId="Footer">
    <w:name w:val="footer"/>
    <w:basedOn w:val="Normal"/>
    <w:link w:val="FooterChar"/>
    <w:uiPriority w:val="99"/>
    <w:unhideWhenUsed/>
    <w:locked/>
    <w:rsid w:val="00F76431"/>
    <w:pPr>
      <w:tabs>
        <w:tab w:val="center" w:pos="4680"/>
        <w:tab w:val="right" w:pos="9360"/>
      </w:tabs>
    </w:pPr>
    <w:rPr>
      <w:sz w:val="20"/>
      <w:szCs w:val="20"/>
      <w:lang w:val="x-none" w:eastAsia="x-none"/>
    </w:rPr>
  </w:style>
  <w:style w:type="character" w:customStyle="1" w:styleId="FooterChar">
    <w:name w:val="Footer Char"/>
    <w:link w:val="Footer"/>
    <w:uiPriority w:val="99"/>
    <w:rsid w:val="00F76431"/>
    <w:rPr>
      <w:rFonts w:cs="Times New Roman"/>
    </w:rPr>
  </w:style>
  <w:style w:type="paragraph" w:styleId="NormalWeb">
    <w:name w:val="Normal (Web)"/>
    <w:basedOn w:val="Normal"/>
    <w:uiPriority w:val="99"/>
    <w:semiHidden/>
    <w:unhideWhenUsed/>
    <w:locked/>
    <w:rsid w:val="00F76431"/>
    <w:pPr>
      <w:spacing w:beforeAutospacing="1" w:afterAutospacing="1"/>
    </w:pPr>
    <w:rPr>
      <w:rFonts w:ascii="Times New Roman" w:eastAsia="Times New Roman" w:hAnsi="Times New Roman"/>
      <w:sz w:val="24"/>
      <w:szCs w:val="24"/>
    </w:rPr>
  </w:style>
  <w:style w:type="paragraph" w:customStyle="1" w:styleId="UNOPSHeader">
    <w:name w:val="UNOPS Header"/>
    <w:basedOn w:val="UNOPSBodyText"/>
    <w:uiPriority w:val="1"/>
    <w:qFormat/>
    <w:rsid w:val="00D01134"/>
    <w:pPr>
      <w:spacing w:before="100"/>
    </w:pPr>
    <w:rPr>
      <w:b/>
      <w:sz w:val="16"/>
    </w:rPr>
  </w:style>
  <w:style w:type="paragraph" w:styleId="BalloonText">
    <w:name w:val="Balloon Text"/>
    <w:basedOn w:val="Normal"/>
    <w:link w:val="BalloonTextChar"/>
    <w:uiPriority w:val="99"/>
    <w:semiHidden/>
    <w:unhideWhenUsed/>
    <w:locked/>
    <w:rsid w:val="001D799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1D799B"/>
    <w:rPr>
      <w:rFonts w:ascii="Tahoma" w:hAnsi="Tahoma" w:cs="Tahoma"/>
      <w:sz w:val="16"/>
      <w:szCs w:val="16"/>
    </w:rPr>
  </w:style>
  <w:style w:type="character" w:styleId="Hyperlink">
    <w:name w:val="Hyperlink"/>
    <w:uiPriority w:val="99"/>
    <w:unhideWhenUsed/>
    <w:locked/>
    <w:rsid w:val="002E0334"/>
    <w:rPr>
      <w:color w:val="0000FF"/>
      <w:u w:val="single"/>
    </w:rPr>
  </w:style>
  <w:style w:type="character" w:styleId="FollowedHyperlink">
    <w:name w:val="FollowedHyperlink"/>
    <w:uiPriority w:val="99"/>
    <w:semiHidden/>
    <w:unhideWhenUsed/>
    <w:locked/>
    <w:rsid w:val="000F49F6"/>
    <w:rPr>
      <w:color w:val="800080"/>
      <w:u w:val="single"/>
    </w:rPr>
  </w:style>
  <w:style w:type="character" w:styleId="CommentReference">
    <w:name w:val="annotation reference"/>
    <w:uiPriority w:val="99"/>
    <w:semiHidden/>
    <w:unhideWhenUsed/>
    <w:locked/>
    <w:rsid w:val="004A5445"/>
    <w:rPr>
      <w:sz w:val="16"/>
      <w:szCs w:val="16"/>
    </w:rPr>
  </w:style>
  <w:style w:type="paragraph" w:styleId="CommentText">
    <w:name w:val="annotation text"/>
    <w:basedOn w:val="Normal"/>
    <w:link w:val="CommentTextChar"/>
    <w:uiPriority w:val="99"/>
    <w:semiHidden/>
    <w:unhideWhenUsed/>
    <w:locked/>
    <w:rsid w:val="004A5445"/>
    <w:rPr>
      <w:sz w:val="20"/>
      <w:szCs w:val="20"/>
    </w:rPr>
  </w:style>
  <w:style w:type="character" w:customStyle="1" w:styleId="CommentTextChar">
    <w:name w:val="Comment Text Char"/>
    <w:basedOn w:val="DefaultParagraphFont"/>
    <w:link w:val="CommentText"/>
    <w:uiPriority w:val="99"/>
    <w:semiHidden/>
    <w:rsid w:val="004A5445"/>
  </w:style>
  <w:style w:type="paragraph" w:styleId="CommentSubject">
    <w:name w:val="annotation subject"/>
    <w:basedOn w:val="CommentText"/>
    <w:next w:val="CommentText"/>
    <w:link w:val="CommentSubjectChar"/>
    <w:uiPriority w:val="99"/>
    <w:semiHidden/>
    <w:unhideWhenUsed/>
    <w:locked/>
    <w:rsid w:val="004A5445"/>
    <w:rPr>
      <w:b/>
      <w:bCs/>
      <w:lang w:val="x-none" w:eastAsia="x-none"/>
    </w:rPr>
  </w:style>
  <w:style w:type="character" w:customStyle="1" w:styleId="CommentSubjectChar">
    <w:name w:val="Comment Subject Char"/>
    <w:link w:val="CommentSubject"/>
    <w:uiPriority w:val="99"/>
    <w:semiHidden/>
    <w:rsid w:val="004A5445"/>
    <w:rPr>
      <w:b/>
      <w:bCs/>
    </w:rPr>
  </w:style>
  <w:style w:type="paragraph" w:styleId="ListParagraph">
    <w:name w:val="List Paragraph"/>
    <w:aliases w:val="Paragraph,Colorful List - Accent 11,MCHIP_list paragraph,Recommendation,SUN numbered para.,List Paragraph1"/>
    <w:basedOn w:val="Normal"/>
    <w:link w:val="ListParagraphChar"/>
    <w:uiPriority w:val="34"/>
    <w:qFormat/>
    <w:locked/>
    <w:rsid w:val="0088508D"/>
    <w:pPr>
      <w:ind w:left="720"/>
      <w:contextualSpacing/>
    </w:pPr>
  </w:style>
  <w:style w:type="table" w:styleId="GridTable1Light">
    <w:name w:val="Grid Table 1 Light"/>
    <w:basedOn w:val="TableNormal"/>
    <w:uiPriority w:val="46"/>
    <w:rsid w:val="00B0502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locked/>
    <w:rsid w:val="004D428D"/>
    <w:rPr>
      <w:b/>
      <w:bCs/>
    </w:rPr>
  </w:style>
  <w:style w:type="character" w:customStyle="1" w:styleId="ListParagraphChar">
    <w:name w:val="List Paragraph Char"/>
    <w:aliases w:val="Paragraph Char,Colorful List - Accent 11 Char,MCHIP_list paragraph Char,Recommendation Char,SUN numbered para. Char,List Paragraph1 Char"/>
    <w:link w:val="ListParagraph"/>
    <w:uiPriority w:val="34"/>
    <w:locked/>
    <w:rsid w:val="004D428D"/>
    <w:rPr>
      <w:sz w:val="22"/>
      <w:szCs w:val="22"/>
      <w:lang w:val="fr" w:eastAsia="en-US"/>
    </w:rPr>
  </w:style>
  <w:style w:type="character" w:customStyle="1" w:styleId="UnresolvedMention">
    <w:name w:val="Unresolved Mention"/>
    <w:uiPriority w:val="99"/>
    <w:semiHidden/>
    <w:unhideWhenUsed/>
    <w:rsid w:val="00322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2682">
      <w:bodyDiv w:val="1"/>
      <w:marLeft w:val="0"/>
      <w:marRight w:val="0"/>
      <w:marTop w:val="0"/>
      <w:marBottom w:val="0"/>
      <w:divBdr>
        <w:top w:val="none" w:sz="0" w:space="0" w:color="auto"/>
        <w:left w:val="none" w:sz="0" w:space="0" w:color="auto"/>
        <w:bottom w:val="none" w:sz="0" w:space="0" w:color="auto"/>
        <w:right w:val="none" w:sz="0" w:space="0" w:color="auto"/>
      </w:divBdr>
      <w:divsChild>
        <w:div w:id="1222592092">
          <w:marLeft w:val="0"/>
          <w:marRight w:val="0"/>
          <w:marTop w:val="0"/>
          <w:marBottom w:val="0"/>
          <w:divBdr>
            <w:top w:val="none" w:sz="0" w:space="0" w:color="auto"/>
            <w:left w:val="none" w:sz="0" w:space="0" w:color="auto"/>
            <w:bottom w:val="none" w:sz="0" w:space="0" w:color="auto"/>
            <w:right w:val="none" w:sz="0" w:space="0" w:color="auto"/>
          </w:divBdr>
        </w:div>
      </w:divsChild>
    </w:div>
    <w:div w:id="2041127799">
      <w:bodyDiv w:val="1"/>
      <w:marLeft w:val="0"/>
      <w:marRight w:val="0"/>
      <w:marTop w:val="0"/>
      <w:marBottom w:val="0"/>
      <w:divBdr>
        <w:top w:val="none" w:sz="0" w:space="0" w:color="auto"/>
        <w:left w:val="none" w:sz="0" w:space="0" w:color="auto"/>
        <w:bottom w:val="none" w:sz="0" w:space="0" w:color="auto"/>
        <w:right w:val="none" w:sz="0" w:space="0" w:color="auto"/>
      </w:divBdr>
      <w:divsChild>
        <w:div w:id="95833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globalcompact.org/engage-locall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9FEC0C7F07554BA6B9C858EFB4A8B2" ma:contentTypeVersion="3" ma:contentTypeDescription="Create a new document." ma:contentTypeScope="" ma:versionID="0ff43188ff296a8b730c1b791942040b">
  <xsd:schema xmlns:xsd="http://www.w3.org/2001/XMLSchema" xmlns:xs="http://www.w3.org/2001/XMLSchema" xmlns:p="http://schemas.microsoft.com/office/2006/metadata/properties" xmlns:ns1="http://schemas.microsoft.com/sharepoint/v3" xmlns:ns2="a186db0e-f817-41b1-aac2-2c1e06d32e55" xmlns:ns3="8d1789be-2b34-414d-b761-149aa1689c70" targetNamespace="http://schemas.microsoft.com/office/2006/metadata/properties" ma:root="true" ma:fieldsID="172b9df64c80643b47f30d3794c4419a" ns1:_="" ns2:_="" ns3:_="">
    <xsd:import namespace="http://schemas.microsoft.com/sharepoint/v3"/>
    <xsd:import namespace="a186db0e-f817-41b1-aac2-2c1e06d32e55"/>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Practice"/>
                <xsd:element ref="ns2:Document_x0020_type"/>
                <xsd:element ref="ns2:Languag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86db0e-f817-41b1-aac2-2c1e06d32e55" elementFormDefault="qualified">
    <xsd:import namespace="http://schemas.microsoft.com/office/2006/documentManagement/types"/>
    <xsd:import namespace="http://schemas.microsoft.com/office/infopath/2007/PartnerControls"/>
    <xsd:element name="Practice" ma:index="10" ma:displayName="Practice" ma:default="SPMPG" ma:format="Dropdown" ma:internalName="Practice" ma:readOnly="false">
      <xsd:simpleType>
        <xsd:restriction base="dms:Choice">
          <xsd:enumeration value="SPMPG"/>
          <xsd:enumeration value="SIPG"/>
          <xsd:enumeration value="SPPG"/>
          <xsd:enumeration value="PCPG"/>
          <xsd:enumeration value="FPG"/>
          <xsd:enumeration value="LPG"/>
          <xsd:enumeration value="CPG"/>
          <xsd:enumeration value="ICT"/>
          <xsd:enumeration value="PSC"/>
          <xsd:enumeration value="PPG"/>
        </xsd:restriction>
      </xsd:simpleType>
    </xsd:element>
    <xsd:element name="Document_x0020_type" ma:index="11" ma:displayName="Document type" ma:default="Admin" ma:format="Dropdown" ma:internalName="Document_x0020_type" ma:readOnly="false">
      <xsd:simpleType>
        <xsd:restriction base="dms:Choice">
          <xsd:enumeration value="Admin"/>
          <xsd:enumeration value="Agreement"/>
          <xsd:enumeration value="Factsheet"/>
          <xsd:enumeration value="Guideline"/>
          <xsd:enumeration value="Policy"/>
          <xsd:enumeration value="Presentation"/>
          <xsd:enumeration value="External Publication"/>
          <xsd:enumeration value="Internal Report"/>
          <xsd:enumeration value="Plan"/>
          <xsd:enumeration value="Template"/>
          <xsd:enumeration value="Training"/>
          <xsd:enumeration value="Other"/>
        </xsd:restriction>
      </xsd:simpleType>
    </xsd:element>
    <xsd:element name="Language" ma:index="12" ma:displayName="Language" ma:default="English" ma:format="Dropdown" ma:internalName="Language" ma:readOnly="fals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actice xmlns="a186db0e-f817-41b1-aac2-2c1e06d32e55">SPMPG</Practice>
    <Language xmlns="a186db0e-f817-41b1-aac2-2c1e06d32e55">English</Language>
    <PublishingExpirationDate xmlns="http://schemas.microsoft.com/sharepoint/v3" xsi:nil="true"/>
    <PublishingStartDate xmlns="http://schemas.microsoft.com/sharepoint/v3" xsi:nil="true"/>
    <Document_x0020_type xmlns="a186db0e-f817-41b1-aac2-2c1e06d32e55">Admin</Documen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C9EA-FE90-4C3E-B977-15A4FE22CE92}">
  <ds:schemaRefs>
    <ds:schemaRef ds:uri="http://schemas.microsoft.com/office/2006/metadata/longProperties"/>
  </ds:schemaRefs>
</ds:datastoreItem>
</file>

<file path=customXml/itemProps2.xml><?xml version="1.0" encoding="utf-8"?>
<ds:datastoreItem xmlns:ds="http://schemas.openxmlformats.org/officeDocument/2006/customXml" ds:itemID="{0D929FDF-747B-474F-BDA8-22994C656579}">
  <ds:schemaRefs>
    <ds:schemaRef ds:uri="http://schemas.microsoft.com/sharepoint/v3/contenttype/forms"/>
  </ds:schemaRefs>
</ds:datastoreItem>
</file>

<file path=customXml/itemProps3.xml><?xml version="1.0" encoding="utf-8"?>
<ds:datastoreItem xmlns:ds="http://schemas.openxmlformats.org/officeDocument/2006/customXml" ds:itemID="{7092A722-491B-4945-B5C4-009E505BB516}">
  <ds:schemaRefs>
    <ds:schemaRef ds:uri="http://schemas.microsoft.com/sharepoint/events"/>
  </ds:schemaRefs>
</ds:datastoreItem>
</file>

<file path=customXml/itemProps4.xml><?xml version="1.0" encoding="utf-8"?>
<ds:datastoreItem xmlns:ds="http://schemas.openxmlformats.org/officeDocument/2006/customXml" ds:itemID="{A5C6506C-984D-47D5-AF62-AE31813C6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86db0e-f817-41b1-aac2-2c1e06d32e55"/>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A7C914-2C93-4A94-81A7-BD6BBBDED487}">
  <ds:schemaRefs>
    <ds:schemaRef ds:uri="http://schemas.microsoft.com/office/2006/metadata/properties"/>
    <ds:schemaRef ds:uri="http://schemas.microsoft.com/office/infopath/2007/PartnerControls"/>
    <ds:schemaRef ds:uri="a186db0e-f817-41b1-aac2-2c1e06d32e55"/>
    <ds:schemaRef ds:uri="http://schemas.microsoft.com/sharepoint/v3"/>
  </ds:schemaRefs>
</ds:datastoreItem>
</file>

<file path=customXml/itemProps6.xml><?xml version="1.0" encoding="utf-8"?>
<ds:datastoreItem xmlns:ds="http://schemas.openxmlformats.org/officeDocument/2006/customXml" ds:itemID="{567049A7-458D-4098-AC4B-696502C3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945</Words>
  <Characters>5387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PMT_Grant_StandardEvaluationReport</vt:lpstr>
      <vt:lpstr>PMT_Grant_StandardEvaluationReport</vt:lpstr>
    </vt:vector>
  </TitlesOfParts>
  <Company>UNOPS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PMT_Grant_StandardEvaluationReport</dc:title>
  <dc:subject/>
  <dc:creator>CatherineC</dc:creator>
  <cp:keywords/>
  <cp:lastModifiedBy>Ann-Marie Quinn</cp:lastModifiedBy>
  <cp:revision>9</cp:revision>
  <cp:lastPrinted>2011-12-21T16:51:00Z</cp:lastPrinted>
  <dcterms:created xsi:type="dcterms:W3CDTF">2018-05-01T16:41:00Z</dcterms:created>
  <dcterms:modified xsi:type="dcterms:W3CDTF">2018-05-03T07:19:00Z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
    <vt:lpwstr>Project Management - Lead Generation</vt:lpwstr>
  </property>
  <property fmtid="{D5CDD505-2E9C-101B-9397-08002B2CF9AE}" pid="3" name="English">
    <vt:lpwstr/>
  </property>
  <property fmtid="{D5CDD505-2E9C-101B-9397-08002B2CF9AE}" pid="4" name="Unique identifier123">
    <vt:lpwstr/>
  </property>
  <property fmtid="{D5CDD505-2E9C-101B-9397-08002B2CF9AE}" pid="5" name="display_urn:schemas-microsoft-com:office:office#Editor">
    <vt:lpwstr>Roya MUJADDEDI</vt:lpwstr>
  </property>
  <property fmtid="{D5CDD505-2E9C-101B-9397-08002B2CF9AE}" pid="6" name="TemplateUrl">
    <vt:lpwstr/>
  </property>
  <property fmtid="{D5CDD505-2E9C-101B-9397-08002B2CF9AE}" pid="7" name="Order">
    <vt:lpwstr>22000.0000000000</vt:lpwstr>
  </property>
  <property fmtid="{D5CDD505-2E9C-101B-9397-08002B2CF9AE}" pid="8" name="xd_ProgID">
    <vt:lpwstr/>
  </property>
  <property fmtid="{D5CDD505-2E9C-101B-9397-08002B2CF9AE}" pid="9" name="display_urn:schemas-microsoft-com:office:office#Author">
    <vt:lpwstr>Ann Elizabeth MCINTOSH</vt:lpwstr>
  </property>
  <property fmtid="{D5CDD505-2E9C-101B-9397-08002B2CF9AE}" pid="10" name="Unique identifier">
    <vt:lpwstr/>
  </property>
  <property fmtid="{D5CDD505-2E9C-101B-9397-08002B2CF9AE}" pid="11" name="_SourceUrl">
    <vt:lpwstr/>
  </property>
  <property fmtid="{D5CDD505-2E9C-101B-9397-08002B2CF9AE}" pid="12" name="_SharedFileIndex">
    <vt:lpwstr/>
  </property>
  <property fmtid="{D5CDD505-2E9C-101B-9397-08002B2CF9AE}" pid="13" name="Unique identifier12">
    <vt:lpwstr/>
  </property>
  <property fmtid="{D5CDD505-2E9C-101B-9397-08002B2CF9AE}" pid="14" name="_dlc_DocId">
    <vt:lpwstr>DOCID-1520-220</vt:lpwstr>
  </property>
  <property fmtid="{D5CDD505-2E9C-101B-9397-08002B2CF9AE}" pid="15" name="_dlc_DocIdItemGuid">
    <vt:lpwstr>d08724df-e3b9-4ccf-bf7f-8163c1a125e7</vt:lpwstr>
  </property>
  <property fmtid="{D5CDD505-2E9C-101B-9397-08002B2CF9AE}" pid="16" name="_dlc_DocIdUrl">
    <vt:lpwstr>https://intra.unops.org/resources-support/knowledge-system/projectmanagement/_layouts/15/DocIdRedir.aspx?ID=DOCID-1520-220, DOCID-1520-220</vt:lpwstr>
  </property>
</Properties>
</file>